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7A3" w:rsidRPr="00352C21" w:rsidRDefault="00352C21">
      <w:pPr>
        <w:rPr>
          <w:b/>
        </w:rPr>
      </w:pPr>
      <w:r w:rsidRPr="0005348C">
        <w:rPr>
          <w:b/>
          <w:sz w:val="28"/>
        </w:rPr>
        <w:t>Tilsynsrapport</w:t>
      </w:r>
      <w:r w:rsidR="00D650E2" w:rsidRPr="0005348C">
        <w:rPr>
          <w:b/>
          <w:sz w:val="28"/>
        </w:rPr>
        <w:t xml:space="preserve"> for</w:t>
      </w:r>
      <w:r w:rsidRPr="0005348C">
        <w:rPr>
          <w:b/>
          <w:sz w:val="28"/>
        </w:rPr>
        <w:t xml:space="preserve"> pædagogisk tilsyn </w:t>
      </w:r>
      <w:r w:rsidR="006E1986">
        <w:rPr>
          <w:b/>
          <w:sz w:val="28"/>
        </w:rPr>
        <w:t>i 2023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2C21" w:rsidRPr="00D16C8C" w:rsidTr="00352C21">
        <w:tc>
          <w:tcPr>
            <w:tcW w:w="9628" w:type="dxa"/>
          </w:tcPr>
          <w:p w:rsidR="00C02B78" w:rsidRPr="00D16C8C" w:rsidRDefault="00C02B78" w:rsidP="00C02B78">
            <w:pPr>
              <w:rPr>
                <w:rFonts w:cstheme="minorHAnsi"/>
                <w:b/>
                <w:sz w:val="24"/>
                <w:szCs w:val="24"/>
              </w:rPr>
            </w:pPr>
            <w:r w:rsidRPr="00D16C8C">
              <w:rPr>
                <w:rFonts w:cstheme="minorHAnsi"/>
                <w:b/>
                <w:sz w:val="24"/>
                <w:szCs w:val="24"/>
              </w:rPr>
              <w:t xml:space="preserve">Pædagogisk tilsyn i: Børnehuset </w:t>
            </w:r>
            <w:r w:rsidR="007F114F">
              <w:rPr>
                <w:rFonts w:cstheme="minorHAnsi"/>
                <w:b/>
                <w:sz w:val="24"/>
                <w:szCs w:val="24"/>
              </w:rPr>
              <w:t>Fuglemos</w:t>
            </w:r>
            <w:r w:rsidR="00E80F09" w:rsidRPr="00D16C8C">
              <w:rPr>
                <w:rFonts w:cstheme="minorHAnsi"/>
                <w:b/>
                <w:sz w:val="24"/>
                <w:szCs w:val="24"/>
              </w:rPr>
              <w:t>en</w:t>
            </w:r>
          </w:p>
          <w:p w:rsidR="00C02B78" w:rsidRPr="00D16C8C" w:rsidRDefault="00434E71" w:rsidP="00C02B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Uanmeldt tilsyn d. 6</w:t>
            </w:r>
            <w:r w:rsidR="00C02B78" w:rsidRPr="00D16C8C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>nov</w:t>
            </w:r>
            <w:r w:rsidR="00E80F09" w:rsidRPr="00D16C8C">
              <w:rPr>
                <w:rFonts w:cstheme="minorHAnsi"/>
                <w:sz w:val="24"/>
                <w:szCs w:val="24"/>
              </w:rPr>
              <w:t xml:space="preserve">ember </w:t>
            </w:r>
            <w:r w:rsidR="00C02B78" w:rsidRPr="00D16C8C">
              <w:rPr>
                <w:rFonts w:cstheme="minorHAnsi"/>
                <w:sz w:val="24"/>
                <w:szCs w:val="24"/>
              </w:rPr>
              <w:t>2023</w:t>
            </w:r>
          </w:p>
          <w:p w:rsidR="00C02B78" w:rsidRPr="00D16C8C" w:rsidRDefault="00C02B78" w:rsidP="00C02B78">
            <w:pPr>
              <w:rPr>
                <w:rFonts w:cstheme="minorHAnsi"/>
                <w:sz w:val="24"/>
                <w:szCs w:val="24"/>
              </w:rPr>
            </w:pPr>
            <w:r w:rsidRPr="00D16C8C">
              <w:rPr>
                <w:rFonts w:cstheme="minorHAnsi"/>
                <w:sz w:val="24"/>
                <w:szCs w:val="24"/>
              </w:rPr>
              <w:t>Anmeldt tilsyn d.</w:t>
            </w:r>
            <w:r w:rsidR="00127B5C">
              <w:rPr>
                <w:rFonts w:cstheme="minorHAnsi"/>
                <w:sz w:val="24"/>
                <w:szCs w:val="24"/>
              </w:rPr>
              <w:t xml:space="preserve"> 6</w:t>
            </w:r>
            <w:r w:rsidR="007F114F">
              <w:rPr>
                <w:rFonts w:cstheme="minorHAnsi"/>
                <w:sz w:val="24"/>
                <w:szCs w:val="24"/>
              </w:rPr>
              <w:t>. dece</w:t>
            </w:r>
            <w:r w:rsidR="001E10F1">
              <w:rPr>
                <w:rFonts w:cstheme="minorHAnsi"/>
                <w:sz w:val="24"/>
                <w:szCs w:val="24"/>
              </w:rPr>
              <w:t>mber</w:t>
            </w:r>
            <w:r w:rsidRPr="00D16C8C">
              <w:rPr>
                <w:rFonts w:cstheme="minorHAnsi"/>
                <w:sz w:val="24"/>
                <w:szCs w:val="24"/>
              </w:rPr>
              <w:t xml:space="preserve"> 2023</w:t>
            </w:r>
          </w:p>
          <w:p w:rsidR="00C02B78" w:rsidRPr="00D16C8C" w:rsidRDefault="00C02B78" w:rsidP="00C02B78">
            <w:pPr>
              <w:rPr>
                <w:rFonts w:cstheme="minorHAnsi"/>
                <w:sz w:val="24"/>
                <w:szCs w:val="24"/>
              </w:rPr>
            </w:pPr>
            <w:r w:rsidRPr="00D16C8C">
              <w:rPr>
                <w:rFonts w:cstheme="minorHAnsi"/>
                <w:sz w:val="24"/>
                <w:szCs w:val="24"/>
              </w:rPr>
              <w:t xml:space="preserve">Deadline for handleplan: </w:t>
            </w:r>
            <w:r w:rsidR="00127B5C">
              <w:rPr>
                <w:rFonts w:cstheme="minorHAnsi"/>
                <w:sz w:val="24"/>
                <w:szCs w:val="24"/>
              </w:rPr>
              <w:t>d. 10</w:t>
            </w:r>
            <w:r w:rsidR="001E10F1">
              <w:rPr>
                <w:rFonts w:cstheme="minorHAnsi"/>
                <w:sz w:val="24"/>
                <w:szCs w:val="24"/>
              </w:rPr>
              <w:t xml:space="preserve">. </w:t>
            </w:r>
            <w:r w:rsidR="00B749FB">
              <w:rPr>
                <w:rFonts w:cstheme="minorHAnsi"/>
                <w:sz w:val="24"/>
                <w:szCs w:val="24"/>
              </w:rPr>
              <w:t>febr</w:t>
            </w:r>
            <w:r w:rsidR="007F114F">
              <w:rPr>
                <w:rFonts w:cstheme="minorHAnsi"/>
                <w:sz w:val="24"/>
                <w:szCs w:val="24"/>
              </w:rPr>
              <w:t>uar 2024</w:t>
            </w:r>
          </w:p>
          <w:p w:rsidR="00352C21" w:rsidRPr="00D16C8C" w:rsidRDefault="00352C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2C21" w:rsidRPr="00D16C8C" w:rsidTr="00352C21">
        <w:tc>
          <w:tcPr>
            <w:tcW w:w="9628" w:type="dxa"/>
          </w:tcPr>
          <w:p w:rsidR="00352C21" w:rsidRPr="00D16C8C" w:rsidRDefault="00352C21">
            <w:pPr>
              <w:rPr>
                <w:rFonts w:cstheme="minorHAnsi"/>
                <w:sz w:val="24"/>
                <w:szCs w:val="24"/>
              </w:rPr>
            </w:pPr>
            <w:r w:rsidRPr="00D16C8C">
              <w:rPr>
                <w:rFonts w:cstheme="minorHAnsi"/>
                <w:b/>
                <w:sz w:val="24"/>
                <w:szCs w:val="24"/>
              </w:rPr>
              <w:t xml:space="preserve">Pædagogisk tilsynsførende: </w:t>
            </w:r>
            <w:r w:rsidR="00E638BB" w:rsidRPr="00D16C8C">
              <w:rPr>
                <w:rFonts w:cstheme="minorHAnsi"/>
                <w:sz w:val="24"/>
                <w:szCs w:val="24"/>
              </w:rPr>
              <w:t>Rikke Sværke Madsen</w:t>
            </w:r>
          </w:p>
          <w:p w:rsidR="00352C21" w:rsidRPr="00D16C8C" w:rsidRDefault="00352C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2C21" w:rsidRPr="00D16C8C" w:rsidTr="00352C21">
        <w:tc>
          <w:tcPr>
            <w:tcW w:w="9628" w:type="dxa"/>
          </w:tcPr>
          <w:p w:rsidR="00352C21" w:rsidRPr="00D16C8C" w:rsidRDefault="00352C21">
            <w:pPr>
              <w:rPr>
                <w:rFonts w:cstheme="minorHAnsi"/>
                <w:b/>
                <w:sz w:val="24"/>
                <w:szCs w:val="24"/>
              </w:rPr>
            </w:pPr>
            <w:r w:rsidRPr="00D16C8C">
              <w:rPr>
                <w:rFonts w:cstheme="minorHAnsi"/>
                <w:b/>
                <w:sz w:val="24"/>
                <w:szCs w:val="24"/>
              </w:rPr>
              <w:t>Tilsynsmetode og indhold:</w:t>
            </w:r>
          </w:p>
          <w:p w:rsidR="00352C21" w:rsidRPr="00D16C8C" w:rsidRDefault="0005348C">
            <w:pPr>
              <w:rPr>
                <w:rFonts w:cstheme="minorHAnsi"/>
                <w:sz w:val="24"/>
                <w:szCs w:val="24"/>
              </w:rPr>
            </w:pPr>
            <w:r w:rsidRPr="00D16C8C">
              <w:rPr>
                <w:rFonts w:cstheme="minorHAnsi"/>
                <w:sz w:val="24"/>
                <w:szCs w:val="24"/>
              </w:rPr>
              <w:t>Først føres et uanmeldt tilsyn, hvor den tilsynsførende observerer den pædagogiske praksis og udfylder tre udvalgte temaer i KIDS.</w:t>
            </w:r>
          </w:p>
          <w:p w:rsidR="0005348C" w:rsidRPr="00D16C8C" w:rsidRDefault="0005348C">
            <w:pPr>
              <w:rPr>
                <w:rFonts w:cstheme="minorHAnsi"/>
                <w:sz w:val="24"/>
                <w:szCs w:val="24"/>
              </w:rPr>
            </w:pPr>
            <w:r w:rsidRPr="00D16C8C">
              <w:rPr>
                <w:rFonts w:cstheme="minorHAnsi"/>
                <w:sz w:val="24"/>
                <w:szCs w:val="24"/>
              </w:rPr>
              <w:t xml:space="preserve">Tilsynsførende samler og vurderer derudover data om dagtilbuddets pædagogandel, sygefravær, personaleomsætning samt pædagogiske læreplan. </w:t>
            </w:r>
          </w:p>
          <w:p w:rsidR="0005348C" w:rsidRPr="00D16C8C" w:rsidRDefault="0005348C">
            <w:pPr>
              <w:rPr>
                <w:rFonts w:cstheme="minorHAnsi"/>
                <w:sz w:val="24"/>
                <w:szCs w:val="24"/>
              </w:rPr>
            </w:pPr>
            <w:r w:rsidRPr="00D16C8C">
              <w:rPr>
                <w:rFonts w:cstheme="minorHAnsi"/>
                <w:sz w:val="24"/>
                <w:szCs w:val="24"/>
              </w:rPr>
              <w:t>Herefter fremsender tilsynsførende KIDS-rapporten samt denne tilsynsrapport med de opmærksomhedspunkter, som det uanmeldte tilsyn samt den øvrige dataindsamling giver anledning til at drøfte i de enkelte dagtilbud. Tilsynsførende inviterer til et anmeldt tilsynsmøde med dagtilbuddets l</w:t>
            </w:r>
            <w:r w:rsidR="006E1986" w:rsidRPr="00D16C8C">
              <w:rPr>
                <w:rFonts w:cstheme="minorHAnsi"/>
                <w:sz w:val="24"/>
                <w:szCs w:val="24"/>
              </w:rPr>
              <w:t>edelsen</w:t>
            </w:r>
            <w:r w:rsidRPr="00D16C8C">
              <w:rPr>
                <w:rFonts w:cstheme="minorHAnsi"/>
                <w:sz w:val="24"/>
                <w:szCs w:val="24"/>
              </w:rPr>
              <w:t xml:space="preserve"> samt MED-udvalg. Mødet lægges cirka 5 uger efter det uanmeldte tilsyn og fastlægges til 1½ time.</w:t>
            </w:r>
          </w:p>
          <w:p w:rsidR="00A86EB5" w:rsidRPr="00D16C8C" w:rsidRDefault="00A86EB5">
            <w:pPr>
              <w:rPr>
                <w:rFonts w:cstheme="minorHAnsi"/>
                <w:sz w:val="24"/>
                <w:szCs w:val="24"/>
              </w:rPr>
            </w:pPr>
          </w:p>
          <w:p w:rsidR="0005348C" w:rsidRPr="00D16C8C" w:rsidRDefault="0005348C" w:rsidP="0005348C">
            <w:pPr>
              <w:rPr>
                <w:rFonts w:cstheme="minorHAnsi"/>
                <w:sz w:val="24"/>
                <w:szCs w:val="24"/>
              </w:rPr>
            </w:pPr>
            <w:r w:rsidRPr="00D16C8C">
              <w:rPr>
                <w:rFonts w:cstheme="minorHAnsi"/>
                <w:sz w:val="24"/>
                <w:szCs w:val="24"/>
              </w:rPr>
              <w:t xml:space="preserve">På mødet aftales de elementer, som tilsynet giver anledning til at arbejde videre med. </w:t>
            </w:r>
          </w:p>
          <w:p w:rsidR="006E1986" w:rsidRPr="00D16C8C" w:rsidRDefault="006E1986" w:rsidP="006E1986">
            <w:pPr>
              <w:pStyle w:val="Kommentartekst"/>
              <w:rPr>
                <w:rFonts w:cstheme="minorHAnsi"/>
                <w:sz w:val="24"/>
                <w:szCs w:val="24"/>
              </w:rPr>
            </w:pPr>
            <w:r w:rsidRPr="00D16C8C">
              <w:rPr>
                <w:rFonts w:cstheme="minorHAnsi"/>
                <w:sz w:val="24"/>
                <w:szCs w:val="24"/>
              </w:rPr>
              <w:t>Indenfor 4-5 uger efter det anmeldte tilsyn skal dagtilbuddet have udarbejdet en handleplan</w:t>
            </w:r>
          </w:p>
          <w:p w:rsidR="0005348C" w:rsidRPr="00D16C8C" w:rsidRDefault="0005348C" w:rsidP="0005348C">
            <w:pPr>
              <w:rPr>
                <w:rFonts w:cstheme="minorHAnsi"/>
                <w:sz w:val="24"/>
                <w:szCs w:val="24"/>
              </w:rPr>
            </w:pPr>
            <w:r w:rsidRPr="00D16C8C">
              <w:rPr>
                <w:rFonts w:cstheme="minorHAnsi"/>
                <w:sz w:val="24"/>
                <w:szCs w:val="24"/>
              </w:rPr>
              <w:t xml:space="preserve">for arbejdet med </w:t>
            </w:r>
            <w:r w:rsidR="006E1986" w:rsidRPr="00D16C8C">
              <w:rPr>
                <w:rFonts w:cstheme="minorHAnsi"/>
                <w:sz w:val="24"/>
                <w:szCs w:val="24"/>
              </w:rPr>
              <w:t>det pædagogiske tilsyn og sende</w:t>
            </w:r>
            <w:r w:rsidRPr="00D16C8C">
              <w:rPr>
                <w:rFonts w:cstheme="minorHAnsi"/>
                <w:sz w:val="24"/>
                <w:szCs w:val="24"/>
              </w:rPr>
              <w:t xml:space="preserve"> denne til tilsynsførende.</w:t>
            </w:r>
          </w:p>
          <w:p w:rsidR="0005348C" w:rsidRPr="00D16C8C" w:rsidRDefault="0005348C" w:rsidP="0005348C">
            <w:pPr>
              <w:rPr>
                <w:rFonts w:cstheme="minorHAnsi"/>
                <w:sz w:val="24"/>
                <w:szCs w:val="24"/>
              </w:rPr>
            </w:pPr>
            <w:r w:rsidRPr="00D16C8C">
              <w:rPr>
                <w:rFonts w:cstheme="minorHAnsi"/>
                <w:sz w:val="24"/>
                <w:szCs w:val="24"/>
              </w:rPr>
              <w:t xml:space="preserve">Lederen drøfter denne tilsynsrapport og handleplanen i forældrebestyrelsen, og forvaltningen offentliggør dem på dagtilbuddets hjemmeside. </w:t>
            </w:r>
          </w:p>
          <w:p w:rsidR="00A86EB5" w:rsidRPr="00D16C8C" w:rsidRDefault="00A86EB5" w:rsidP="000534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2C21" w:rsidRPr="00D16C8C" w:rsidTr="00352C21">
        <w:tc>
          <w:tcPr>
            <w:tcW w:w="9628" w:type="dxa"/>
          </w:tcPr>
          <w:p w:rsidR="00A86EB5" w:rsidRPr="00D16C8C" w:rsidRDefault="00352C21">
            <w:pPr>
              <w:rPr>
                <w:rFonts w:cstheme="minorHAnsi"/>
                <w:b/>
                <w:sz w:val="24"/>
                <w:szCs w:val="24"/>
              </w:rPr>
            </w:pPr>
            <w:r w:rsidRPr="00D16C8C">
              <w:rPr>
                <w:rFonts w:cstheme="minorHAnsi"/>
                <w:b/>
                <w:sz w:val="24"/>
                <w:szCs w:val="24"/>
              </w:rPr>
              <w:t>Tilsynstemaer:</w:t>
            </w:r>
          </w:p>
          <w:p w:rsidR="00352C21" w:rsidRPr="00D16C8C" w:rsidRDefault="00FB6A3A" w:rsidP="00FB6A3A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D16C8C">
              <w:rPr>
                <w:rFonts w:cstheme="minorHAnsi"/>
                <w:sz w:val="24"/>
                <w:szCs w:val="24"/>
              </w:rPr>
              <w:t xml:space="preserve">KIDS-temaerne Leg og aktivitet, socio-emotionel udvikling, demokrati og </w:t>
            </w:r>
            <w:r w:rsidR="00E94E59" w:rsidRPr="00D16C8C">
              <w:rPr>
                <w:rFonts w:cstheme="minorHAnsi"/>
                <w:sz w:val="24"/>
                <w:szCs w:val="24"/>
              </w:rPr>
              <w:t>deltagelse</w:t>
            </w:r>
          </w:p>
          <w:p w:rsidR="00D650E2" w:rsidRPr="00D16C8C" w:rsidRDefault="00FB6A3A" w:rsidP="00D650E2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D16C8C">
              <w:rPr>
                <w:rFonts w:cstheme="minorHAnsi"/>
                <w:sz w:val="24"/>
                <w:szCs w:val="24"/>
              </w:rPr>
              <w:t>Pædagogandel</w:t>
            </w:r>
            <w:r w:rsidR="00D650E2" w:rsidRPr="00D16C8C">
              <w:rPr>
                <w:rFonts w:cstheme="minorHAnsi"/>
                <w:sz w:val="24"/>
                <w:szCs w:val="24"/>
              </w:rPr>
              <w:t xml:space="preserve">, sygefravær og personaleomsætning </w:t>
            </w:r>
          </w:p>
          <w:p w:rsidR="00FB6A3A" w:rsidRPr="00D16C8C" w:rsidRDefault="00FB6A3A" w:rsidP="00D650E2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D16C8C">
              <w:rPr>
                <w:rFonts w:cstheme="minorHAnsi"/>
                <w:sz w:val="24"/>
                <w:szCs w:val="24"/>
              </w:rPr>
              <w:t>Arbejdet med den pædagogiske læreplan</w:t>
            </w:r>
          </w:p>
          <w:p w:rsidR="00A86EB5" w:rsidRPr="00D16C8C" w:rsidRDefault="00A86EB5" w:rsidP="00A86EB5">
            <w:pPr>
              <w:pStyle w:val="Listeafsnit"/>
              <w:rPr>
                <w:rFonts w:cstheme="minorHAnsi"/>
                <w:sz w:val="24"/>
                <w:szCs w:val="24"/>
              </w:rPr>
            </w:pPr>
          </w:p>
        </w:tc>
      </w:tr>
      <w:tr w:rsidR="00352C21" w:rsidRPr="00D16C8C" w:rsidTr="00352C21">
        <w:tc>
          <w:tcPr>
            <w:tcW w:w="9628" w:type="dxa"/>
          </w:tcPr>
          <w:p w:rsidR="00352C21" w:rsidRPr="00D16C8C" w:rsidRDefault="00352C21">
            <w:pPr>
              <w:rPr>
                <w:rFonts w:cstheme="minorHAnsi"/>
                <w:b/>
                <w:sz w:val="24"/>
                <w:szCs w:val="24"/>
              </w:rPr>
            </w:pPr>
            <w:r w:rsidRPr="00D16C8C">
              <w:rPr>
                <w:rFonts w:cstheme="minorHAnsi"/>
                <w:b/>
                <w:sz w:val="24"/>
                <w:szCs w:val="24"/>
              </w:rPr>
              <w:t>Konklu</w:t>
            </w:r>
            <w:r w:rsidR="00A86EB5" w:rsidRPr="00D16C8C">
              <w:rPr>
                <w:rFonts w:cstheme="minorHAnsi"/>
                <w:b/>
                <w:sz w:val="24"/>
                <w:szCs w:val="24"/>
              </w:rPr>
              <w:t>sion på den pædagogiske praksis</w:t>
            </w:r>
            <w:r w:rsidR="00AE5B18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A86EB5" w:rsidRPr="00D16C8C" w:rsidRDefault="00A86EB5">
            <w:pPr>
              <w:rPr>
                <w:rFonts w:cstheme="minorHAnsi"/>
                <w:b/>
                <w:sz w:val="24"/>
                <w:szCs w:val="24"/>
              </w:rPr>
            </w:pPr>
          </w:p>
          <w:p w:rsidR="00352C21" w:rsidRPr="00D16C8C" w:rsidRDefault="000D6C68">
            <w:pPr>
              <w:rPr>
                <w:rFonts w:cstheme="minorHAnsi"/>
                <w:b/>
                <w:sz w:val="24"/>
                <w:szCs w:val="24"/>
              </w:rPr>
            </w:pPr>
            <w:r w:rsidRPr="00D16C8C">
              <w:rPr>
                <w:rFonts w:cstheme="minorHAnsi"/>
                <w:b/>
                <w:sz w:val="24"/>
                <w:szCs w:val="24"/>
              </w:rPr>
              <w:t>Forord:</w:t>
            </w:r>
          </w:p>
          <w:p w:rsidR="00E23BB4" w:rsidRPr="00E23BB4" w:rsidRDefault="003A784A" w:rsidP="00E23BB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6C8C">
              <w:rPr>
                <w:rFonts w:cstheme="minorHAnsi"/>
                <w:sz w:val="24"/>
                <w:szCs w:val="24"/>
              </w:rPr>
              <w:t>Observationerne på de</w:t>
            </w:r>
            <w:r w:rsidR="00CC5064" w:rsidRPr="00D16C8C">
              <w:rPr>
                <w:rFonts w:cstheme="minorHAnsi"/>
                <w:sz w:val="24"/>
                <w:szCs w:val="24"/>
              </w:rPr>
              <w:t xml:space="preserve"> uanmeldte tilsyn præges </w:t>
            </w:r>
            <w:r w:rsidRPr="00D16C8C">
              <w:rPr>
                <w:rFonts w:cstheme="minorHAnsi"/>
                <w:sz w:val="24"/>
                <w:szCs w:val="24"/>
              </w:rPr>
              <w:t xml:space="preserve">generelt </w:t>
            </w:r>
            <w:r w:rsidR="007F114F">
              <w:rPr>
                <w:rFonts w:cstheme="minorHAnsi"/>
                <w:sz w:val="24"/>
                <w:szCs w:val="24"/>
              </w:rPr>
              <w:t xml:space="preserve">af en god stemning </w:t>
            </w:r>
            <w:r w:rsidR="00CC5064" w:rsidRPr="00D16C8C">
              <w:rPr>
                <w:rFonts w:cstheme="minorHAnsi"/>
                <w:sz w:val="24"/>
                <w:szCs w:val="24"/>
              </w:rPr>
              <w:t xml:space="preserve">og af </w:t>
            </w:r>
            <w:r w:rsidR="006448B7" w:rsidRPr="00D16C8C">
              <w:rPr>
                <w:rFonts w:cstheme="minorHAnsi"/>
                <w:sz w:val="24"/>
                <w:szCs w:val="24"/>
              </w:rPr>
              <w:t xml:space="preserve">engagerede børn med positive forventninger til </w:t>
            </w:r>
            <w:r w:rsidR="005C5CB5" w:rsidRPr="00D16C8C">
              <w:rPr>
                <w:rFonts w:cstheme="minorHAnsi"/>
                <w:sz w:val="24"/>
                <w:szCs w:val="24"/>
              </w:rPr>
              <w:t>de voksne</w:t>
            </w:r>
            <w:r w:rsidR="006448B7" w:rsidRPr="00D16C8C">
              <w:rPr>
                <w:rFonts w:cstheme="minorHAnsi"/>
                <w:sz w:val="24"/>
                <w:szCs w:val="24"/>
              </w:rPr>
              <w:t>.</w:t>
            </w:r>
            <w:r w:rsidRPr="00D16C8C">
              <w:rPr>
                <w:rFonts w:cstheme="minorHAnsi"/>
                <w:sz w:val="24"/>
                <w:szCs w:val="24"/>
              </w:rPr>
              <w:t xml:space="preserve"> </w:t>
            </w:r>
            <w:r w:rsidR="007F114F">
              <w:rPr>
                <w:rFonts w:cstheme="minorHAnsi"/>
                <w:sz w:val="24"/>
                <w:szCs w:val="24"/>
              </w:rPr>
              <w:t>P</w:t>
            </w:r>
            <w:r w:rsidRPr="00D16C8C">
              <w:rPr>
                <w:rFonts w:cstheme="minorHAnsi"/>
                <w:sz w:val="24"/>
                <w:szCs w:val="24"/>
              </w:rPr>
              <w:t>ersonale</w:t>
            </w:r>
            <w:r w:rsidR="007F114F">
              <w:rPr>
                <w:rFonts w:cstheme="minorHAnsi"/>
                <w:sz w:val="24"/>
                <w:szCs w:val="24"/>
              </w:rPr>
              <w:t xml:space="preserve">t </w:t>
            </w:r>
            <w:r w:rsidRPr="00D16C8C">
              <w:rPr>
                <w:rFonts w:cstheme="minorHAnsi"/>
                <w:sz w:val="24"/>
                <w:szCs w:val="24"/>
              </w:rPr>
              <w:t>indgår i og understøtter en</w:t>
            </w:r>
            <w:r w:rsidR="007F114F">
              <w:rPr>
                <w:rFonts w:cstheme="minorHAnsi"/>
                <w:sz w:val="24"/>
                <w:szCs w:val="24"/>
              </w:rPr>
              <w:t xml:space="preserve">gagerede samtaler med børnene </w:t>
            </w:r>
            <w:r w:rsidRPr="00D16C8C">
              <w:rPr>
                <w:rFonts w:cstheme="minorHAnsi"/>
                <w:sz w:val="24"/>
                <w:szCs w:val="24"/>
              </w:rPr>
              <w:t>med mange turtagninger, udvidelse</w:t>
            </w:r>
            <w:r w:rsidR="007F114F">
              <w:rPr>
                <w:rFonts w:cstheme="minorHAnsi"/>
                <w:sz w:val="24"/>
                <w:szCs w:val="24"/>
              </w:rPr>
              <w:t>r</w:t>
            </w:r>
            <w:r w:rsidRPr="00D16C8C">
              <w:rPr>
                <w:rFonts w:cstheme="minorHAnsi"/>
                <w:sz w:val="24"/>
                <w:szCs w:val="24"/>
              </w:rPr>
              <w:t xml:space="preserve"> af børnenes udspil og udsagn, </w:t>
            </w:r>
            <w:r w:rsidR="007F114F">
              <w:rPr>
                <w:rFonts w:cstheme="minorHAnsi"/>
                <w:sz w:val="24"/>
                <w:szCs w:val="24"/>
              </w:rPr>
              <w:t xml:space="preserve">god </w:t>
            </w:r>
            <w:r w:rsidRPr="00D16C8C">
              <w:rPr>
                <w:rFonts w:cstheme="minorHAnsi"/>
                <w:sz w:val="24"/>
                <w:szCs w:val="24"/>
              </w:rPr>
              <w:t>øjenkontakt og kropskontakt, smil og engagerede samspil.</w:t>
            </w:r>
            <w:r w:rsidR="00E23BB4">
              <w:rPr>
                <w:rFonts w:cstheme="minorHAnsi"/>
                <w:sz w:val="24"/>
                <w:szCs w:val="24"/>
              </w:rPr>
              <w:t xml:space="preserve"> </w:t>
            </w:r>
            <w:r w:rsidR="00E23BB4">
              <w:rPr>
                <w:rFonts w:cstheme="minorHAnsi"/>
                <w:color w:val="000000"/>
                <w:sz w:val="24"/>
                <w:szCs w:val="24"/>
              </w:rPr>
              <w:t>P</w:t>
            </w:r>
            <w:r w:rsidR="00E23BB4" w:rsidRPr="00D16C8C">
              <w:rPr>
                <w:rFonts w:cstheme="minorHAnsi"/>
                <w:color w:val="000000"/>
                <w:sz w:val="24"/>
                <w:szCs w:val="24"/>
              </w:rPr>
              <w:t xml:space="preserve">ersonalet indgår i fordybede samtaler med børnene, enten om noget der optager børnene nu og her eller om deres familieliv, tidligere oplevelser og erfaringer. </w:t>
            </w:r>
            <w:r w:rsidR="00E23BB4" w:rsidRPr="00E23BB4">
              <w:rPr>
                <w:rFonts w:cstheme="minorHAnsi"/>
                <w:color w:val="000000"/>
                <w:sz w:val="24"/>
                <w:szCs w:val="24"/>
              </w:rPr>
              <w:t>Personalet sætter sig fysisk i øjenhøjde med børnene og bevarer nærvær og øjenkontakt, mens de taler med</w:t>
            </w:r>
          </w:p>
          <w:p w:rsidR="003A784A" w:rsidRPr="00E23BB4" w:rsidRDefault="00E23BB4" w:rsidP="00E23BB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23BB4">
              <w:rPr>
                <w:rFonts w:cstheme="minorHAnsi"/>
                <w:color w:val="000000"/>
                <w:sz w:val="24"/>
                <w:szCs w:val="24"/>
              </w:rPr>
              <w:t>børnene. De lytter til og udvider børnenes udsagn med flere turtagninger, og de give</w:t>
            </w:r>
            <w:r>
              <w:rPr>
                <w:rFonts w:cstheme="minorHAnsi"/>
                <w:color w:val="000000"/>
                <w:sz w:val="24"/>
                <w:szCs w:val="24"/>
              </w:rPr>
              <w:t>r børnene tid til selv at finde ordene og formulere sig.</w:t>
            </w:r>
          </w:p>
          <w:p w:rsidR="00045F68" w:rsidRPr="00D16C8C" w:rsidRDefault="00045F68" w:rsidP="003A784A">
            <w:pPr>
              <w:rPr>
                <w:rFonts w:cstheme="minorHAnsi"/>
                <w:sz w:val="24"/>
                <w:szCs w:val="24"/>
              </w:rPr>
            </w:pPr>
          </w:p>
          <w:p w:rsidR="008369A4" w:rsidRDefault="00D92412" w:rsidP="008369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 observeres en passende balance imellem vokseninitierede og børneinitierede aktiviteter, og d</w:t>
            </w:r>
            <w:r w:rsidR="003157AF" w:rsidRPr="00D16C8C">
              <w:rPr>
                <w:rFonts w:cstheme="minorHAnsi"/>
                <w:sz w:val="24"/>
                <w:szCs w:val="24"/>
              </w:rPr>
              <w:t>er observeres mange eksempler på personale, der organiserer og placerer sig relevant, så de er til råd</w:t>
            </w:r>
            <w:r w:rsidR="008369A4">
              <w:rPr>
                <w:rFonts w:cstheme="minorHAnsi"/>
                <w:sz w:val="24"/>
                <w:szCs w:val="24"/>
              </w:rPr>
              <w:t xml:space="preserve">ighed for de børn, der har </w:t>
            </w:r>
            <w:r w:rsidR="003157AF" w:rsidRPr="00D16C8C">
              <w:rPr>
                <w:rFonts w:cstheme="minorHAnsi"/>
                <w:sz w:val="24"/>
                <w:szCs w:val="24"/>
              </w:rPr>
              <w:t xml:space="preserve">brug for tæt voksenunderstøttelse. </w:t>
            </w:r>
          </w:p>
          <w:p w:rsidR="008369A4" w:rsidRDefault="008369A4" w:rsidP="008369A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A0051">
              <w:rPr>
                <w:rFonts w:cstheme="minorHAnsi"/>
                <w:color w:val="000000"/>
                <w:sz w:val="24"/>
                <w:szCs w:val="24"/>
              </w:rPr>
              <w:t>Personalet fordeler sig på de forskellige dele af legepladsen</w:t>
            </w:r>
            <w:r w:rsidR="00A07358">
              <w:rPr>
                <w:rFonts w:cstheme="minorHAnsi"/>
                <w:color w:val="000000"/>
                <w:sz w:val="24"/>
                <w:szCs w:val="24"/>
              </w:rPr>
              <w:t xml:space="preserve"> og i huset</w:t>
            </w:r>
            <w:r w:rsidR="00B12E9C">
              <w:rPr>
                <w:rFonts w:cstheme="minorHAnsi"/>
                <w:color w:val="000000"/>
                <w:sz w:val="24"/>
                <w:szCs w:val="24"/>
              </w:rPr>
              <w:t xml:space="preserve"> (eksempelvis med mindre børnegrupper under måltider og i garderoben)</w:t>
            </w:r>
            <w:r w:rsidRPr="006A0051">
              <w:rPr>
                <w:rFonts w:cstheme="minorHAnsi"/>
                <w:color w:val="000000"/>
                <w:sz w:val="24"/>
                <w:szCs w:val="24"/>
              </w:rPr>
              <w:t>, og de ses fordybe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de og aktivt deltagende i lege, </w:t>
            </w:r>
            <w:r w:rsidRPr="006A0051">
              <w:rPr>
                <w:rFonts w:cstheme="minorHAnsi"/>
                <w:color w:val="000000"/>
                <w:sz w:val="24"/>
                <w:szCs w:val="24"/>
              </w:rPr>
              <w:t>aktiviteter og samtaler med børnene både udendørs og indendørs. Der observeres ma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nge eksempler på, at børn leger </w:t>
            </w:r>
            <w:r w:rsidRPr="006A0051">
              <w:rPr>
                <w:rFonts w:cstheme="minorHAnsi"/>
                <w:color w:val="000000"/>
                <w:sz w:val="24"/>
                <w:szCs w:val="24"/>
              </w:rPr>
              <w:t xml:space="preserve">uforstyrret med hinanden, især på legepladsen, og her ses </w:t>
            </w:r>
            <w:r w:rsidR="00B12E9C">
              <w:rPr>
                <w:rFonts w:cstheme="minorHAnsi"/>
                <w:color w:val="000000"/>
                <w:sz w:val="24"/>
                <w:szCs w:val="24"/>
              </w:rPr>
              <w:t>enkelte</w:t>
            </w:r>
            <w:r w:rsidRPr="006A0051">
              <w:rPr>
                <w:rFonts w:cstheme="minorHAnsi"/>
                <w:color w:val="000000"/>
                <w:sz w:val="24"/>
                <w:szCs w:val="24"/>
              </w:rPr>
              <w:t xml:space="preserve"> eksempler på, at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børns indbyrdes konflikter ikke </w:t>
            </w:r>
            <w:r w:rsidRPr="006A0051">
              <w:rPr>
                <w:rFonts w:cstheme="minorHAnsi"/>
                <w:color w:val="000000"/>
                <w:sz w:val="24"/>
                <w:szCs w:val="24"/>
              </w:rPr>
              <w:t>opdages af de voksne på legepladsen.</w:t>
            </w:r>
          </w:p>
          <w:p w:rsidR="003A784A" w:rsidRPr="00D16C8C" w:rsidRDefault="003A784A">
            <w:pPr>
              <w:rPr>
                <w:rFonts w:cstheme="minorHAnsi"/>
                <w:sz w:val="24"/>
                <w:szCs w:val="24"/>
              </w:rPr>
            </w:pPr>
          </w:p>
          <w:p w:rsidR="00E23BB4" w:rsidRPr="006A0051" w:rsidRDefault="00E23BB4" w:rsidP="00E23BB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A0051">
              <w:rPr>
                <w:rFonts w:cstheme="minorHAnsi"/>
                <w:color w:val="000000"/>
                <w:sz w:val="24"/>
                <w:szCs w:val="24"/>
              </w:rPr>
              <w:t>Der arbejdes med sprogunderstøttelse blandt andet ved rim og sange, ved nær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værende dialoger mellem børn og </w:t>
            </w:r>
            <w:r w:rsidRPr="006A0051">
              <w:rPr>
                <w:rFonts w:cstheme="minorHAnsi"/>
                <w:color w:val="000000"/>
                <w:sz w:val="24"/>
                <w:szCs w:val="24"/>
              </w:rPr>
              <w:t>voksne og ved billeder af relevante konkreter, eksempelvis årstidsrelevant overtøj i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garderoben, fokusord og foto i </w:t>
            </w:r>
            <w:r w:rsidRPr="006A0051">
              <w:rPr>
                <w:rFonts w:cstheme="minorHAnsi"/>
                <w:color w:val="000000"/>
                <w:sz w:val="24"/>
                <w:szCs w:val="24"/>
              </w:rPr>
              <w:t>nogle af legezonerne ude og inde samt visualiseringer af dagens rutiner. Der k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an arbejdes med at styrke dette </w:t>
            </w:r>
            <w:r w:rsidRPr="006A0051">
              <w:rPr>
                <w:rFonts w:cstheme="minorHAnsi"/>
                <w:color w:val="000000"/>
                <w:sz w:val="24"/>
                <w:szCs w:val="24"/>
              </w:rPr>
              <w:t>yderligere i nogle af legezonerne indendørs.</w:t>
            </w:r>
          </w:p>
          <w:p w:rsidR="006A0051" w:rsidRPr="006A0051" w:rsidRDefault="006A0051" w:rsidP="006A005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A0051">
              <w:rPr>
                <w:rFonts w:cstheme="minorHAnsi"/>
                <w:color w:val="000000"/>
                <w:sz w:val="24"/>
                <w:szCs w:val="24"/>
              </w:rPr>
              <w:t>Det observeres, at der på legepladsen ligger en del ubrugte legeredskaber og andet rundt omkring, eksempelvis</w:t>
            </w:r>
            <w:r w:rsidR="008369A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6A0051">
              <w:rPr>
                <w:rFonts w:cstheme="minorHAnsi"/>
                <w:color w:val="000000"/>
                <w:sz w:val="24"/>
                <w:szCs w:val="24"/>
              </w:rPr>
              <w:t xml:space="preserve">spande og skovle, bolde, </w:t>
            </w:r>
            <w:r w:rsidR="00B12E9C">
              <w:rPr>
                <w:rFonts w:cstheme="minorHAnsi"/>
                <w:color w:val="000000"/>
                <w:sz w:val="24"/>
                <w:szCs w:val="24"/>
              </w:rPr>
              <w:t xml:space="preserve">en gammel skammel </w:t>
            </w:r>
            <w:r w:rsidRPr="006A0051">
              <w:rPr>
                <w:rFonts w:cstheme="minorHAnsi"/>
                <w:color w:val="000000"/>
                <w:sz w:val="24"/>
                <w:szCs w:val="24"/>
              </w:rPr>
              <w:t xml:space="preserve">og andet. Indendørs er der </w:t>
            </w:r>
            <w:r w:rsidR="008369A4">
              <w:rPr>
                <w:rFonts w:cstheme="minorHAnsi"/>
                <w:color w:val="000000"/>
                <w:sz w:val="24"/>
                <w:szCs w:val="24"/>
              </w:rPr>
              <w:t xml:space="preserve">visse steder </w:t>
            </w:r>
            <w:r w:rsidRPr="006A0051">
              <w:rPr>
                <w:rFonts w:cstheme="minorHAnsi"/>
                <w:color w:val="000000"/>
                <w:sz w:val="24"/>
                <w:szCs w:val="24"/>
              </w:rPr>
              <w:t>arbejdet med inddeli</w:t>
            </w:r>
            <w:r w:rsidR="008369A4">
              <w:rPr>
                <w:rFonts w:cstheme="minorHAnsi"/>
                <w:color w:val="000000"/>
                <w:sz w:val="24"/>
                <w:szCs w:val="24"/>
              </w:rPr>
              <w:t xml:space="preserve">ng i forskellige legezoner, men en del </w:t>
            </w:r>
            <w:r w:rsidRPr="006A0051">
              <w:rPr>
                <w:rFonts w:cstheme="minorHAnsi"/>
                <w:color w:val="000000"/>
                <w:sz w:val="24"/>
                <w:szCs w:val="24"/>
              </w:rPr>
              <w:t>af dem fremstår ikke tilgængelige, fordi der er stolet op, fordi der mangler opsti</w:t>
            </w:r>
            <w:r w:rsidR="008369A4">
              <w:rPr>
                <w:rFonts w:cstheme="minorHAnsi"/>
                <w:color w:val="000000"/>
                <w:sz w:val="24"/>
                <w:szCs w:val="24"/>
              </w:rPr>
              <w:t xml:space="preserve">lling af legetøj, som inviterer </w:t>
            </w:r>
            <w:r w:rsidRPr="006A0051">
              <w:rPr>
                <w:rFonts w:cstheme="minorHAnsi"/>
                <w:color w:val="000000"/>
                <w:sz w:val="24"/>
                <w:szCs w:val="24"/>
              </w:rPr>
              <w:t>til leg og aktivitet, eller fordi der er en blanding af tilfældigt legetøj i kasserne og ikke</w:t>
            </w:r>
            <w:r w:rsidR="00B12E9C">
              <w:rPr>
                <w:rFonts w:cstheme="minorHAnsi"/>
                <w:color w:val="000000"/>
                <w:sz w:val="24"/>
                <w:szCs w:val="24"/>
              </w:rPr>
              <w:t xml:space="preserve"> det, som der er billeder af på </w:t>
            </w:r>
            <w:r w:rsidRPr="006A0051">
              <w:rPr>
                <w:rFonts w:cstheme="minorHAnsi"/>
                <w:color w:val="000000"/>
                <w:sz w:val="24"/>
                <w:szCs w:val="24"/>
              </w:rPr>
              <w:t xml:space="preserve">kasserne. Der skal derfor gennemføres en generel oprydning både indendørs og udendørs med fokus på </w:t>
            </w:r>
            <w:r w:rsidR="00A07358">
              <w:rPr>
                <w:rFonts w:cstheme="minorHAnsi"/>
                <w:color w:val="000000"/>
                <w:sz w:val="24"/>
                <w:szCs w:val="24"/>
              </w:rPr>
              <w:t xml:space="preserve">etablering af </w:t>
            </w:r>
            <w:r w:rsidRPr="006A0051">
              <w:rPr>
                <w:rFonts w:cstheme="minorHAnsi"/>
                <w:color w:val="000000"/>
                <w:sz w:val="24"/>
                <w:szCs w:val="24"/>
              </w:rPr>
              <w:t>legezoner,</w:t>
            </w:r>
            <w:r w:rsidR="008369A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6A0051">
              <w:rPr>
                <w:rFonts w:cstheme="minorHAnsi"/>
                <w:color w:val="000000"/>
                <w:sz w:val="24"/>
                <w:szCs w:val="24"/>
              </w:rPr>
              <w:t>der tydeligt inviterer til forskellige typer af leg.</w:t>
            </w:r>
            <w:r w:rsidR="00B12E9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:rsidR="008369A4" w:rsidRDefault="008369A4" w:rsidP="006A0051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0D6C68" w:rsidRPr="00D16C8C" w:rsidRDefault="000D6C68">
            <w:pPr>
              <w:rPr>
                <w:rFonts w:cstheme="minorHAnsi"/>
                <w:sz w:val="24"/>
                <w:szCs w:val="24"/>
              </w:rPr>
            </w:pPr>
            <w:r w:rsidRPr="00D16C8C">
              <w:rPr>
                <w:rFonts w:cstheme="minorHAnsi"/>
                <w:b/>
                <w:sz w:val="24"/>
                <w:szCs w:val="24"/>
              </w:rPr>
              <w:t>Konklusion:</w:t>
            </w:r>
          </w:p>
          <w:p w:rsidR="00E539E3" w:rsidRPr="00D16C8C" w:rsidRDefault="00E539E3" w:rsidP="00576DD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6C8C">
              <w:rPr>
                <w:rFonts w:cstheme="minorHAnsi"/>
                <w:color w:val="000000"/>
                <w:sz w:val="24"/>
                <w:szCs w:val="24"/>
              </w:rPr>
              <w:t xml:space="preserve">Der observeres </w:t>
            </w:r>
            <w:r w:rsidR="003157AF" w:rsidRPr="00D16C8C">
              <w:rPr>
                <w:rFonts w:cstheme="minorHAnsi"/>
                <w:color w:val="000000"/>
                <w:sz w:val="24"/>
                <w:szCs w:val="24"/>
              </w:rPr>
              <w:t xml:space="preserve">generelt </w:t>
            </w:r>
            <w:r w:rsidRPr="00D16C8C">
              <w:rPr>
                <w:rFonts w:cstheme="minorHAnsi"/>
                <w:color w:val="000000"/>
                <w:sz w:val="24"/>
                <w:szCs w:val="24"/>
              </w:rPr>
              <w:t xml:space="preserve">et personale, som er nærværende og følger børnenes spor og er sammen med børnene om det fælles tredje. </w:t>
            </w:r>
            <w:r w:rsidR="003157AF" w:rsidRPr="00D16C8C">
              <w:rPr>
                <w:rFonts w:cstheme="minorHAnsi"/>
                <w:color w:val="000000"/>
                <w:sz w:val="24"/>
                <w:szCs w:val="24"/>
              </w:rPr>
              <w:t xml:space="preserve">Personalet </w:t>
            </w:r>
            <w:r w:rsidRPr="00D16C8C">
              <w:rPr>
                <w:rFonts w:cstheme="minorHAnsi"/>
                <w:color w:val="000000"/>
                <w:sz w:val="24"/>
                <w:szCs w:val="24"/>
              </w:rPr>
              <w:t xml:space="preserve">er opmærksomme på og lydhør for børnenes udspil og forbliver i </w:t>
            </w:r>
            <w:r w:rsidR="003157AF" w:rsidRPr="00D16C8C">
              <w:rPr>
                <w:rFonts w:cstheme="minorHAnsi"/>
                <w:color w:val="000000"/>
                <w:sz w:val="24"/>
                <w:szCs w:val="24"/>
              </w:rPr>
              <w:t>engage</w:t>
            </w:r>
            <w:r w:rsidRPr="00D16C8C">
              <w:rPr>
                <w:rFonts w:cstheme="minorHAnsi"/>
                <w:color w:val="000000"/>
                <w:sz w:val="24"/>
                <w:szCs w:val="24"/>
              </w:rPr>
              <w:t>rede samtaler med dem med ma</w:t>
            </w:r>
            <w:r w:rsidR="003157AF" w:rsidRPr="00D16C8C">
              <w:rPr>
                <w:rFonts w:cstheme="minorHAnsi"/>
                <w:color w:val="000000"/>
                <w:sz w:val="24"/>
                <w:szCs w:val="24"/>
              </w:rPr>
              <w:t>n</w:t>
            </w:r>
            <w:r w:rsidRPr="00D16C8C">
              <w:rPr>
                <w:rFonts w:cstheme="minorHAnsi"/>
                <w:color w:val="000000"/>
                <w:sz w:val="24"/>
                <w:szCs w:val="24"/>
              </w:rPr>
              <w:t xml:space="preserve">ge turtagninger og interesse for børnenes perspektiver. </w:t>
            </w:r>
          </w:p>
          <w:p w:rsidR="00576DD8" w:rsidRPr="00D16C8C" w:rsidRDefault="00576DD8">
            <w:pPr>
              <w:rPr>
                <w:rFonts w:cstheme="minorHAnsi"/>
                <w:sz w:val="24"/>
                <w:szCs w:val="24"/>
              </w:rPr>
            </w:pPr>
          </w:p>
          <w:p w:rsidR="00352C21" w:rsidRPr="00D16C8C" w:rsidRDefault="00352C21">
            <w:pPr>
              <w:rPr>
                <w:rFonts w:cstheme="minorHAnsi"/>
                <w:sz w:val="24"/>
                <w:szCs w:val="24"/>
              </w:rPr>
            </w:pPr>
            <w:r w:rsidRPr="00D16C8C">
              <w:rPr>
                <w:rFonts w:cstheme="minorHAnsi"/>
                <w:sz w:val="24"/>
                <w:szCs w:val="24"/>
              </w:rPr>
              <w:t>Ingen bekymring:</w:t>
            </w:r>
            <w:r w:rsidR="0085222F" w:rsidRPr="00D16C8C">
              <w:rPr>
                <w:rFonts w:cstheme="minorHAnsi"/>
                <w:sz w:val="24"/>
                <w:szCs w:val="24"/>
              </w:rPr>
              <w:t xml:space="preserve"> X</w:t>
            </w:r>
          </w:p>
          <w:p w:rsidR="00352C21" w:rsidRPr="00D16C8C" w:rsidRDefault="00352C21">
            <w:pPr>
              <w:rPr>
                <w:rFonts w:cstheme="minorHAnsi"/>
                <w:sz w:val="24"/>
                <w:szCs w:val="24"/>
              </w:rPr>
            </w:pPr>
            <w:r w:rsidRPr="00D16C8C">
              <w:rPr>
                <w:rFonts w:cstheme="minorHAnsi"/>
                <w:sz w:val="24"/>
                <w:szCs w:val="24"/>
              </w:rPr>
              <w:t>Bekymring:</w:t>
            </w:r>
          </w:p>
          <w:p w:rsidR="00352C21" w:rsidRPr="00D16C8C" w:rsidRDefault="00352C21">
            <w:pPr>
              <w:rPr>
                <w:rFonts w:cstheme="minorHAnsi"/>
                <w:sz w:val="24"/>
                <w:szCs w:val="24"/>
              </w:rPr>
            </w:pPr>
            <w:r w:rsidRPr="00D16C8C">
              <w:rPr>
                <w:rFonts w:cstheme="minorHAnsi"/>
                <w:sz w:val="24"/>
                <w:szCs w:val="24"/>
              </w:rPr>
              <w:t>Alvorlig bekymring:</w:t>
            </w:r>
          </w:p>
          <w:p w:rsidR="00A86EB5" w:rsidRPr="00D16C8C" w:rsidRDefault="00A86E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2C21" w:rsidRPr="00D16C8C" w:rsidTr="00352C21">
        <w:tc>
          <w:tcPr>
            <w:tcW w:w="9628" w:type="dxa"/>
          </w:tcPr>
          <w:p w:rsidR="00352C21" w:rsidRPr="00AE5B18" w:rsidRDefault="004C5E17" w:rsidP="00352C21">
            <w:pPr>
              <w:rPr>
                <w:rFonts w:cstheme="minorHAnsi"/>
                <w:b/>
                <w:sz w:val="24"/>
                <w:szCs w:val="24"/>
              </w:rPr>
            </w:pPr>
            <w:r w:rsidRPr="00AE5B18">
              <w:rPr>
                <w:rFonts w:cstheme="minorHAnsi"/>
                <w:b/>
                <w:sz w:val="24"/>
                <w:szCs w:val="24"/>
              </w:rPr>
              <w:t xml:space="preserve">KIDS-temaer: Leg og aktivitet, Socio-emotionel udvikling, Demokrati og </w:t>
            </w:r>
            <w:r w:rsidR="00E94E59" w:rsidRPr="00AE5B18">
              <w:rPr>
                <w:rFonts w:cstheme="minorHAnsi"/>
                <w:b/>
                <w:sz w:val="24"/>
                <w:szCs w:val="24"/>
              </w:rPr>
              <w:t>deltagelse</w:t>
            </w:r>
          </w:p>
          <w:p w:rsidR="000D6C68" w:rsidRPr="00D16C8C" w:rsidRDefault="000D6C68" w:rsidP="00352C21">
            <w:pPr>
              <w:rPr>
                <w:rFonts w:cstheme="minorHAnsi"/>
                <w:b/>
                <w:sz w:val="24"/>
                <w:szCs w:val="24"/>
              </w:rPr>
            </w:pPr>
          </w:p>
          <w:p w:rsidR="000D6C68" w:rsidRPr="00D16C8C" w:rsidRDefault="000D6C68" w:rsidP="00352C21">
            <w:pPr>
              <w:rPr>
                <w:rFonts w:cstheme="minorHAnsi"/>
                <w:b/>
                <w:sz w:val="24"/>
                <w:szCs w:val="24"/>
              </w:rPr>
            </w:pPr>
            <w:r w:rsidRPr="00D16C8C">
              <w:rPr>
                <w:rFonts w:cstheme="minorHAnsi"/>
                <w:b/>
                <w:sz w:val="24"/>
                <w:szCs w:val="24"/>
              </w:rPr>
              <w:t>Leg og aktivitet</w:t>
            </w:r>
            <w:r w:rsidR="00C120EF" w:rsidRPr="00D16C8C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A6174D" w:rsidRDefault="00FF06D4" w:rsidP="00A6174D">
            <w:pPr>
              <w:rPr>
                <w:rFonts w:cstheme="minorHAnsi"/>
                <w:sz w:val="24"/>
                <w:szCs w:val="24"/>
              </w:rPr>
            </w:pPr>
            <w:r w:rsidRPr="00FF06D4">
              <w:rPr>
                <w:rFonts w:cstheme="minorHAnsi"/>
                <w:sz w:val="24"/>
                <w:szCs w:val="24"/>
              </w:rPr>
              <w:t>De voksne igangsætter forskelligartede aktiviteter, så på den måde får børnene adgang til forskellige typer af leg – men de fysiske læringsmiljøer skal i højere grad invitere til alsidige lege og aktiviteter.</w:t>
            </w:r>
            <w:r w:rsidR="009A1C33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6174D" w:rsidRPr="00A6174D" w:rsidRDefault="00A6174D" w:rsidP="00A6174D">
            <w:pPr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5C5CB5" w:rsidRPr="00FF06D4">
              <w:rPr>
                <w:rFonts w:cstheme="minorHAnsi"/>
                <w:sz w:val="24"/>
                <w:szCs w:val="24"/>
              </w:rPr>
              <w:t>e voksne deltager</w:t>
            </w:r>
            <w:r w:rsidR="005C5CB5" w:rsidRPr="00D16C8C">
              <w:rPr>
                <w:rFonts w:cstheme="minorHAnsi"/>
                <w:sz w:val="24"/>
                <w:szCs w:val="24"/>
              </w:rPr>
              <w:t xml:space="preserve"> </w:t>
            </w:r>
            <w:r w:rsidR="00FF06D4">
              <w:rPr>
                <w:rFonts w:cstheme="minorHAnsi"/>
                <w:sz w:val="24"/>
                <w:szCs w:val="24"/>
              </w:rPr>
              <w:t xml:space="preserve">ofte </w:t>
            </w:r>
            <w:r w:rsidR="005C5CB5" w:rsidRPr="00D16C8C">
              <w:rPr>
                <w:rFonts w:cstheme="minorHAnsi"/>
                <w:sz w:val="24"/>
                <w:szCs w:val="24"/>
              </w:rPr>
              <w:t>aktivt sammen med børnene</w:t>
            </w:r>
            <w:r>
              <w:rPr>
                <w:rFonts w:cstheme="minorHAnsi"/>
                <w:sz w:val="24"/>
                <w:szCs w:val="24"/>
              </w:rPr>
              <w:t>, og børnene har mulighed for længerevarende lege uden afbrydelser</w:t>
            </w:r>
            <w:r w:rsidR="005C5CB5" w:rsidRPr="00D16C8C">
              <w:rPr>
                <w:rFonts w:cstheme="minorHAnsi"/>
                <w:sz w:val="24"/>
                <w:szCs w:val="24"/>
              </w:rPr>
              <w:t xml:space="preserve">. </w:t>
            </w:r>
            <w:r w:rsidRPr="00FF06D4">
              <w:rPr>
                <w:rFonts w:cstheme="minorHAnsi"/>
                <w:sz w:val="24"/>
                <w:szCs w:val="24"/>
              </w:rPr>
              <w:t>Der ses mange længerevarende, engagerede og uafbrudte samspil og aktiviteter, som børnene finder interessante og meningsfulde. De voksne indretter og forandrer ofte aktiviteterne i forhold til børnenes engagement og motivation.</w:t>
            </w:r>
            <w:r>
              <w:rPr>
                <w:rFonts w:cstheme="minorHAnsi"/>
                <w:color w:val="FFFFFF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Pædagogerne er</w:t>
            </w:r>
            <w:r w:rsidRPr="00FF06D4">
              <w:rPr>
                <w:rFonts w:cstheme="minorHAnsi"/>
                <w:sz w:val="24"/>
                <w:szCs w:val="24"/>
              </w:rPr>
              <w:t xml:space="preserve"> imødekommende over for børnenes initiativer og følger deres engagement, og aktiviteterne giver mulighed for, at børnene kan få fordybede samtaler med en voksen, som de kender godt.</w:t>
            </w:r>
          </w:p>
          <w:p w:rsidR="00FF06D4" w:rsidRDefault="00FF06D4" w:rsidP="00E539E3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D14EC2" w:rsidRPr="00D16C8C" w:rsidRDefault="000D6C68" w:rsidP="008F2CD8">
            <w:pPr>
              <w:rPr>
                <w:rFonts w:cstheme="minorHAnsi"/>
                <w:b/>
                <w:sz w:val="24"/>
                <w:szCs w:val="24"/>
              </w:rPr>
            </w:pPr>
            <w:r w:rsidRPr="00D16C8C">
              <w:rPr>
                <w:rFonts w:cstheme="minorHAnsi"/>
                <w:b/>
                <w:sz w:val="24"/>
                <w:szCs w:val="24"/>
              </w:rPr>
              <w:t>Socio-emotionel udvikling</w:t>
            </w:r>
            <w:r w:rsidR="00C120EF" w:rsidRPr="00D16C8C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D14EC2" w:rsidRPr="00D16C8C" w:rsidRDefault="00D14EC2" w:rsidP="008F2CD8">
            <w:pPr>
              <w:rPr>
                <w:rFonts w:cstheme="minorHAnsi"/>
                <w:sz w:val="24"/>
                <w:szCs w:val="24"/>
              </w:rPr>
            </w:pPr>
            <w:r w:rsidRPr="00D16C8C">
              <w:rPr>
                <w:rFonts w:cstheme="minorHAnsi"/>
                <w:sz w:val="24"/>
                <w:szCs w:val="24"/>
              </w:rPr>
              <w:t xml:space="preserve">Der tages </w:t>
            </w:r>
            <w:r w:rsidR="00FF06D4">
              <w:rPr>
                <w:rFonts w:cstheme="minorHAnsi"/>
                <w:sz w:val="24"/>
                <w:szCs w:val="24"/>
              </w:rPr>
              <w:t xml:space="preserve">ofte </w:t>
            </w:r>
            <w:r w:rsidRPr="00D16C8C">
              <w:rPr>
                <w:rFonts w:cstheme="minorHAnsi"/>
                <w:sz w:val="24"/>
                <w:szCs w:val="24"/>
              </w:rPr>
              <w:t>udgangspunkt i børnenes fortællelyst, deres oplevelser og deres følelser. De voksne spørger nysgerrigt, understøtter og udvider b</w:t>
            </w:r>
            <w:r w:rsidR="005C5CB5" w:rsidRPr="00D16C8C">
              <w:rPr>
                <w:rFonts w:cstheme="minorHAnsi"/>
                <w:sz w:val="24"/>
                <w:szCs w:val="24"/>
              </w:rPr>
              <w:t xml:space="preserve">ørnenes udsagn og imødekommer </w:t>
            </w:r>
            <w:r w:rsidRPr="00D16C8C">
              <w:rPr>
                <w:rFonts w:cstheme="minorHAnsi"/>
                <w:sz w:val="24"/>
                <w:szCs w:val="24"/>
              </w:rPr>
              <w:t>børnene.</w:t>
            </w:r>
          </w:p>
          <w:p w:rsidR="008F2CD8" w:rsidRPr="00D16C8C" w:rsidRDefault="008F2CD8" w:rsidP="008F2CD8">
            <w:pPr>
              <w:rPr>
                <w:rFonts w:cstheme="minorHAnsi"/>
                <w:sz w:val="24"/>
                <w:szCs w:val="24"/>
              </w:rPr>
            </w:pPr>
            <w:r w:rsidRPr="00D16C8C">
              <w:rPr>
                <w:rFonts w:cstheme="minorHAnsi"/>
                <w:sz w:val="24"/>
                <w:szCs w:val="24"/>
              </w:rPr>
              <w:t>I</w:t>
            </w:r>
            <w:r w:rsidR="00F753FE" w:rsidRPr="00D16C8C">
              <w:rPr>
                <w:rFonts w:cstheme="minorHAnsi"/>
                <w:sz w:val="24"/>
                <w:szCs w:val="24"/>
              </w:rPr>
              <w:t xml:space="preserve"> arbejdet med børnenes socio-emoti</w:t>
            </w:r>
            <w:r w:rsidR="00941185" w:rsidRPr="00D16C8C">
              <w:rPr>
                <w:rFonts w:cstheme="minorHAnsi"/>
                <w:sz w:val="24"/>
                <w:szCs w:val="24"/>
              </w:rPr>
              <w:t>o</w:t>
            </w:r>
            <w:r w:rsidR="00D97BE5" w:rsidRPr="00D16C8C">
              <w:rPr>
                <w:rFonts w:cstheme="minorHAnsi"/>
                <w:sz w:val="24"/>
                <w:szCs w:val="24"/>
              </w:rPr>
              <w:t>nelle udvikling</w:t>
            </w:r>
            <w:r w:rsidRPr="00D16C8C">
              <w:rPr>
                <w:rFonts w:cstheme="minorHAnsi"/>
                <w:sz w:val="24"/>
                <w:szCs w:val="24"/>
              </w:rPr>
              <w:t xml:space="preserve"> ses</w:t>
            </w:r>
            <w:r w:rsidR="00D97BE5" w:rsidRPr="00D16C8C">
              <w:rPr>
                <w:rFonts w:cstheme="minorHAnsi"/>
                <w:sz w:val="24"/>
                <w:szCs w:val="24"/>
              </w:rPr>
              <w:t xml:space="preserve">, at personalet </w:t>
            </w:r>
            <w:r w:rsidR="00FF06D4">
              <w:rPr>
                <w:rFonts w:cstheme="minorHAnsi"/>
                <w:sz w:val="24"/>
                <w:szCs w:val="24"/>
              </w:rPr>
              <w:t xml:space="preserve">ofte </w:t>
            </w:r>
            <w:r w:rsidR="00D97BE5" w:rsidRPr="00D16C8C">
              <w:rPr>
                <w:rFonts w:cstheme="minorHAnsi"/>
                <w:sz w:val="24"/>
                <w:szCs w:val="24"/>
              </w:rPr>
              <w:t xml:space="preserve">rummer </w:t>
            </w:r>
            <w:r w:rsidRPr="00D16C8C">
              <w:rPr>
                <w:rFonts w:cstheme="minorHAnsi"/>
                <w:sz w:val="24"/>
                <w:szCs w:val="24"/>
              </w:rPr>
              <w:t xml:space="preserve">og accepterer </w:t>
            </w:r>
            <w:r w:rsidR="00D97BE5" w:rsidRPr="00D16C8C">
              <w:rPr>
                <w:rFonts w:cstheme="minorHAnsi"/>
                <w:sz w:val="24"/>
                <w:szCs w:val="24"/>
              </w:rPr>
              <w:t xml:space="preserve">børnenes følelser og sætter ord på disse. Børnenes perspektiver og følelser imødekommes, og børnene understøttes i at give udtryk for deres egne oplevelser.  </w:t>
            </w:r>
            <w:r w:rsidRPr="00D16C8C">
              <w:rPr>
                <w:rFonts w:cstheme="minorHAnsi"/>
                <w:sz w:val="24"/>
                <w:szCs w:val="24"/>
              </w:rPr>
              <w:t xml:space="preserve">De voksne indgår i positiv ansigt-til-ansigt-kontakt med det enkelte barn om dets oplevelser og om fælles oplevelser, indre tilstande og følelser. </w:t>
            </w:r>
          </w:p>
          <w:p w:rsidR="000D6C68" w:rsidRPr="00D16C8C" w:rsidRDefault="000D6C68" w:rsidP="00352C21">
            <w:pPr>
              <w:rPr>
                <w:rFonts w:cstheme="minorHAnsi"/>
                <w:sz w:val="24"/>
                <w:szCs w:val="24"/>
              </w:rPr>
            </w:pPr>
          </w:p>
          <w:p w:rsidR="000D6C68" w:rsidRPr="00D16C8C" w:rsidRDefault="00C120EF" w:rsidP="00352C21">
            <w:pPr>
              <w:rPr>
                <w:rFonts w:cstheme="minorHAnsi"/>
                <w:b/>
                <w:sz w:val="24"/>
                <w:szCs w:val="24"/>
              </w:rPr>
            </w:pPr>
            <w:r w:rsidRPr="00D16C8C">
              <w:rPr>
                <w:rFonts w:cstheme="minorHAnsi"/>
                <w:b/>
                <w:sz w:val="24"/>
                <w:szCs w:val="24"/>
              </w:rPr>
              <w:t xml:space="preserve">Demokrati og </w:t>
            </w:r>
            <w:r w:rsidR="00FB3BB5" w:rsidRPr="00D16C8C">
              <w:rPr>
                <w:rFonts w:cstheme="minorHAnsi"/>
                <w:b/>
                <w:sz w:val="24"/>
                <w:szCs w:val="24"/>
              </w:rPr>
              <w:t>deltagelse</w:t>
            </w:r>
            <w:r w:rsidRPr="00D16C8C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D97BE5" w:rsidRPr="00D16C8C" w:rsidRDefault="00D97BE5" w:rsidP="00754BEE">
            <w:pPr>
              <w:rPr>
                <w:rFonts w:cstheme="minorHAnsi"/>
                <w:sz w:val="24"/>
                <w:szCs w:val="24"/>
              </w:rPr>
            </w:pPr>
            <w:r w:rsidRPr="00D16C8C">
              <w:rPr>
                <w:rFonts w:cstheme="minorHAnsi"/>
                <w:sz w:val="24"/>
                <w:szCs w:val="24"/>
              </w:rPr>
              <w:t xml:space="preserve">Børnene </w:t>
            </w:r>
            <w:r w:rsidR="005C5CB5" w:rsidRPr="00D16C8C">
              <w:rPr>
                <w:rFonts w:cstheme="minorHAnsi"/>
                <w:sz w:val="24"/>
                <w:szCs w:val="24"/>
              </w:rPr>
              <w:t xml:space="preserve">indgår i </w:t>
            </w:r>
            <w:r w:rsidRPr="00D16C8C">
              <w:rPr>
                <w:rFonts w:cstheme="minorHAnsi"/>
                <w:sz w:val="24"/>
                <w:szCs w:val="24"/>
              </w:rPr>
              <w:t xml:space="preserve">lege og aktiviteter </w:t>
            </w:r>
            <w:r w:rsidR="005C5CB5" w:rsidRPr="00D16C8C">
              <w:rPr>
                <w:rFonts w:cstheme="minorHAnsi"/>
                <w:sz w:val="24"/>
                <w:szCs w:val="24"/>
              </w:rPr>
              <w:t xml:space="preserve">med stor </w:t>
            </w:r>
            <w:r w:rsidRPr="00D16C8C">
              <w:rPr>
                <w:rFonts w:cstheme="minorHAnsi"/>
                <w:sz w:val="24"/>
                <w:szCs w:val="24"/>
              </w:rPr>
              <w:t xml:space="preserve">lyst og interesse, og de voksne observeres </w:t>
            </w:r>
            <w:r w:rsidR="00FF06D4">
              <w:rPr>
                <w:rFonts w:cstheme="minorHAnsi"/>
                <w:sz w:val="24"/>
                <w:szCs w:val="24"/>
              </w:rPr>
              <w:t xml:space="preserve">generelt </w:t>
            </w:r>
            <w:r w:rsidRPr="00D16C8C">
              <w:rPr>
                <w:rFonts w:cstheme="minorHAnsi"/>
                <w:sz w:val="24"/>
                <w:szCs w:val="24"/>
              </w:rPr>
              <w:t>at tage relevante initiativer til leg og aktivitet.</w:t>
            </w:r>
            <w:r w:rsidR="00754BEE" w:rsidRPr="00D16C8C">
              <w:rPr>
                <w:rFonts w:cstheme="minorHAnsi"/>
                <w:sz w:val="24"/>
                <w:szCs w:val="24"/>
              </w:rPr>
              <w:t xml:space="preserve"> De voksne lytter</w:t>
            </w:r>
            <w:r w:rsidR="009E166A">
              <w:rPr>
                <w:rFonts w:cstheme="minorHAnsi"/>
                <w:sz w:val="24"/>
                <w:szCs w:val="24"/>
              </w:rPr>
              <w:t xml:space="preserve"> ofte</w:t>
            </w:r>
            <w:r w:rsidR="00754BEE" w:rsidRPr="00D16C8C">
              <w:rPr>
                <w:rFonts w:cstheme="minorHAnsi"/>
                <w:sz w:val="24"/>
                <w:szCs w:val="24"/>
              </w:rPr>
              <w:t xml:space="preserve"> til børnenes verbale og nonverbale udtryk for deres oplevelser i de vokseninitierede aktiviteter og lader dem få indflydelse på aktiviteterne. Børnenes udsagn bliver</w:t>
            </w:r>
            <w:r w:rsidR="009E166A">
              <w:rPr>
                <w:rFonts w:cstheme="minorHAnsi"/>
                <w:sz w:val="24"/>
                <w:szCs w:val="24"/>
              </w:rPr>
              <w:t xml:space="preserve"> ofte</w:t>
            </w:r>
            <w:r w:rsidR="00754BEE" w:rsidRPr="00D16C8C">
              <w:rPr>
                <w:rFonts w:cstheme="minorHAnsi"/>
                <w:sz w:val="24"/>
                <w:szCs w:val="24"/>
              </w:rPr>
              <w:t xml:space="preserve"> lyttet til og taget alvorligt</w:t>
            </w:r>
            <w:r w:rsidR="009E166A">
              <w:rPr>
                <w:rFonts w:cstheme="minorHAnsi"/>
                <w:sz w:val="24"/>
                <w:szCs w:val="24"/>
              </w:rPr>
              <w:t>, og børnene har indflydelse på leg og selvvalgte aktiviteter</w:t>
            </w:r>
            <w:r w:rsidR="00754BEE" w:rsidRPr="00D16C8C">
              <w:rPr>
                <w:rFonts w:cstheme="minorHAnsi"/>
                <w:sz w:val="24"/>
                <w:szCs w:val="24"/>
              </w:rPr>
              <w:t>.</w:t>
            </w:r>
          </w:p>
          <w:p w:rsidR="00C120EF" w:rsidRPr="00D16C8C" w:rsidRDefault="00C120EF" w:rsidP="00352C21">
            <w:pPr>
              <w:rPr>
                <w:rFonts w:cstheme="minorHAnsi"/>
                <w:b/>
                <w:sz w:val="24"/>
                <w:szCs w:val="24"/>
              </w:rPr>
            </w:pPr>
          </w:p>
          <w:p w:rsidR="00352C21" w:rsidRPr="00D16C8C" w:rsidRDefault="00D14F09" w:rsidP="00D14F09">
            <w:pPr>
              <w:rPr>
                <w:rFonts w:cstheme="minorHAnsi"/>
                <w:b/>
                <w:sz w:val="24"/>
                <w:szCs w:val="24"/>
              </w:rPr>
            </w:pPr>
            <w:r w:rsidRPr="00D16C8C">
              <w:rPr>
                <w:rFonts w:cstheme="minorHAnsi"/>
                <w:b/>
                <w:sz w:val="24"/>
                <w:szCs w:val="24"/>
              </w:rPr>
              <w:t>Delkonklusion:</w:t>
            </w:r>
          </w:p>
          <w:p w:rsidR="00E2618C" w:rsidRPr="00D16C8C" w:rsidRDefault="00DF112E" w:rsidP="00D14F09">
            <w:pPr>
              <w:rPr>
                <w:rFonts w:cstheme="minorHAnsi"/>
                <w:b/>
                <w:sz w:val="24"/>
                <w:szCs w:val="24"/>
              </w:rPr>
            </w:pPr>
            <w:r w:rsidRPr="00D16C8C">
              <w:rPr>
                <w:rFonts w:cstheme="minorHAnsi"/>
                <w:sz w:val="24"/>
                <w:szCs w:val="24"/>
              </w:rPr>
              <w:t>Observationerne foretaget på det uanmeldte tilsyn viser en score i KIDS, der i forhold til</w:t>
            </w:r>
            <w:r w:rsidR="00D847F4">
              <w:rPr>
                <w:rFonts w:cstheme="minorHAnsi"/>
                <w:sz w:val="24"/>
                <w:szCs w:val="24"/>
              </w:rPr>
              <w:t xml:space="preserve"> både</w:t>
            </w:r>
            <w:r w:rsidR="00F7698E" w:rsidRPr="00D16C8C">
              <w:rPr>
                <w:rFonts w:cstheme="minorHAnsi"/>
                <w:sz w:val="24"/>
                <w:szCs w:val="24"/>
              </w:rPr>
              <w:t xml:space="preserve"> </w:t>
            </w:r>
            <w:r w:rsidRPr="00D16C8C">
              <w:rPr>
                <w:rFonts w:cstheme="minorHAnsi"/>
                <w:b/>
                <w:sz w:val="24"/>
                <w:szCs w:val="24"/>
              </w:rPr>
              <w:t>leg og aktivitet</w:t>
            </w:r>
            <w:r w:rsidR="00FF06D4">
              <w:rPr>
                <w:rFonts w:cstheme="minorHAnsi"/>
                <w:sz w:val="24"/>
                <w:szCs w:val="24"/>
              </w:rPr>
              <w:t xml:space="preserve">, </w:t>
            </w:r>
            <w:r w:rsidRPr="00D16C8C">
              <w:rPr>
                <w:rFonts w:cstheme="minorHAnsi"/>
                <w:b/>
                <w:sz w:val="24"/>
                <w:szCs w:val="24"/>
              </w:rPr>
              <w:t xml:space="preserve">socio-emotionel udvikling </w:t>
            </w:r>
            <w:r w:rsidR="00FF06D4">
              <w:rPr>
                <w:rFonts w:cstheme="minorHAnsi"/>
                <w:sz w:val="24"/>
                <w:szCs w:val="24"/>
              </w:rPr>
              <w:t xml:space="preserve">og </w:t>
            </w:r>
            <w:r w:rsidR="00F7698E" w:rsidRPr="00D16C8C">
              <w:rPr>
                <w:rFonts w:cstheme="minorHAnsi"/>
                <w:b/>
                <w:sz w:val="24"/>
                <w:szCs w:val="24"/>
              </w:rPr>
              <w:t>d</w:t>
            </w:r>
            <w:r w:rsidRPr="00D16C8C">
              <w:rPr>
                <w:rFonts w:cstheme="minorHAnsi"/>
                <w:b/>
                <w:sz w:val="24"/>
                <w:szCs w:val="24"/>
              </w:rPr>
              <w:t xml:space="preserve">emokrati og </w:t>
            </w:r>
            <w:r w:rsidR="00E94E59" w:rsidRPr="00D16C8C">
              <w:rPr>
                <w:rFonts w:cstheme="minorHAnsi"/>
                <w:b/>
                <w:sz w:val="24"/>
                <w:szCs w:val="24"/>
              </w:rPr>
              <w:t>deltagelse</w:t>
            </w:r>
            <w:r w:rsidRPr="00D16C8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D16C8C">
              <w:rPr>
                <w:rFonts w:cstheme="minorHAnsi"/>
                <w:sz w:val="24"/>
                <w:szCs w:val="24"/>
              </w:rPr>
              <w:t xml:space="preserve">ligger </w:t>
            </w:r>
            <w:r w:rsidR="005C5CB5" w:rsidRPr="00D16C8C">
              <w:rPr>
                <w:rFonts w:cstheme="minorHAnsi"/>
                <w:sz w:val="24"/>
                <w:szCs w:val="24"/>
              </w:rPr>
              <w:t xml:space="preserve">i </w:t>
            </w:r>
            <w:r w:rsidR="005C5CB5" w:rsidRPr="00D16C8C">
              <w:rPr>
                <w:rFonts w:cstheme="minorHAnsi"/>
                <w:b/>
                <w:sz w:val="24"/>
                <w:szCs w:val="24"/>
              </w:rPr>
              <w:t>god kvalitet</w:t>
            </w:r>
            <w:r w:rsidRPr="00D16C8C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DF112E" w:rsidRPr="00D16C8C" w:rsidRDefault="00DF112E" w:rsidP="00D14F0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66B12" w:rsidRPr="00D16C8C" w:rsidTr="00352C21">
        <w:tc>
          <w:tcPr>
            <w:tcW w:w="9628" w:type="dxa"/>
          </w:tcPr>
          <w:p w:rsidR="00F66B12" w:rsidRPr="00D16C8C" w:rsidRDefault="00F66B12" w:rsidP="00F66B12">
            <w:pPr>
              <w:rPr>
                <w:rFonts w:cstheme="minorHAnsi"/>
                <w:b/>
                <w:sz w:val="24"/>
                <w:szCs w:val="24"/>
              </w:rPr>
            </w:pPr>
            <w:r w:rsidRPr="00D16C8C">
              <w:rPr>
                <w:rFonts w:cstheme="minorHAnsi"/>
                <w:b/>
                <w:sz w:val="24"/>
                <w:szCs w:val="24"/>
              </w:rPr>
              <w:t>Pædagogandel</w:t>
            </w:r>
            <w:r w:rsidR="00AE5B18">
              <w:rPr>
                <w:rFonts w:cstheme="minorHAnsi"/>
                <w:b/>
                <w:sz w:val="24"/>
                <w:szCs w:val="24"/>
              </w:rPr>
              <w:t>:</w:t>
            </w:r>
            <w:r w:rsidRPr="00D16C8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F66B12" w:rsidRPr="00D16C8C" w:rsidRDefault="00F66B12" w:rsidP="00F66B12">
            <w:pPr>
              <w:rPr>
                <w:rFonts w:cstheme="minorHAnsi"/>
                <w:sz w:val="24"/>
                <w:szCs w:val="24"/>
              </w:rPr>
            </w:pPr>
            <w:r w:rsidRPr="00D16C8C">
              <w:rPr>
                <w:rFonts w:cstheme="minorHAnsi"/>
                <w:sz w:val="24"/>
                <w:szCs w:val="24"/>
              </w:rPr>
              <w:t>Pædagogandelen skal være på 72,5%.</w:t>
            </w:r>
          </w:p>
          <w:p w:rsidR="00F66B12" w:rsidRDefault="00F66B12" w:rsidP="00F66B12">
            <w:pPr>
              <w:rPr>
                <w:rFonts w:cstheme="minorHAnsi"/>
                <w:sz w:val="24"/>
                <w:szCs w:val="24"/>
              </w:rPr>
            </w:pPr>
            <w:r w:rsidRPr="00D16C8C">
              <w:rPr>
                <w:rFonts w:cstheme="minorHAnsi"/>
                <w:sz w:val="24"/>
                <w:szCs w:val="24"/>
              </w:rPr>
              <w:t>Ledelsen oplyse</w:t>
            </w:r>
            <w:r w:rsidR="00A40210">
              <w:rPr>
                <w:rFonts w:cstheme="minorHAnsi"/>
                <w:sz w:val="24"/>
                <w:szCs w:val="24"/>
              </w:rPr>
              <w:t>r</w:t>
            </w:r>
            <w:r w:rsidRPr="00D16C8C">
              <w:rPr>
                <w:rFonts w:cstheme="minorHAnsi"/>
                <w:sz w:val="24"/>
                <w:szCs w:val="24"/>
              </w:rPr>
              <w:t xml:space="preserve"> den aktuelle pædagogandel </w:t>
            </w:r>
            <w:r w:rsidR="00180326">
              <w:rPr>
                <w:rFonts w:cstheme="minorHAnsi"/>
                <w:sz w:val="24"/>
                <w:szCs w:val="24"/>
              </w:rPr>
              <w:t>til at være 58%</w:t>
            </w:r>
            <w:r w:rsidRPr="00D16C8C">
              <w:rPr>
                <w:rFonts w:cstheme="minorHAnsi"/>
                <w:sz w:val="24"/>
                <w:szCs w:val="24"/>
              </w:rPr>
              <w:t>.</w:t>
            </w:r>
          </w:p>
          <w:p w:rsidR="00F66B12" w:rsidRDefault="00A40210" w:rsidP="00F66B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Ledelsen pointerer, at pædagogandelen er lav, fordi der er brugt mange vikarer, idet mange børn ikke holdt sommerferie, og idet personalet skulle dække udflyttergruppen af kommende skolestartere i Tranemosegård i foråret og sommeren 2023.</w:t>
            </w:r>
          </w:p>
          <w:p w:rsidR="00180326" w:rsidRPr="00D16C8C" w:rsidRDefault="00180326" w:rsidP="001803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Pædagogandelen </w:t>
            </w:r>
            <w:r w:rsidRPr="00043620">
              <w:rPr>
                <w:rFonts w:cstheme="minorHAnsi"/>
                <w:sz w:val="24"/>
                <w:szCs w:val="24"/>
              </w:rPr>
              <w:t>ligger væsentligt under den kommunalt beslut</w:t>
            </w:r>
            <w:r>
              <w:rPr>
                <w:rFonts w:cstheme="minorHAnsi"/>
                <w:sz w:val="24"/>
                <w:szCs w:val="24"/>
              </w:rPr>
              <w:t xml:space="preserve">tede </w:t>
            </w:r>
            <w:r>
              <w:rPr>
                <w:rFonts w:cstheme="minorHAnsi"/>
                <w:sz w:val="24"/>
                <w:szCs w:val="24"/>
              </w:rPr>
              <w:t>pædagogandel på 72,5</w:t>
            </w:r>
            <w:r w:rsidRPr="00043620">
              <w:rPr>
                <w:rFonts w:cstheme="minorHAnsi"/>
                <w:sz w:val="24"/>
                <w:szCs w:val="24"/>
              </w:rPr>
              <w:t xml:space="preserve">%, og der er derfor fortsat behov for ledelsesmæssig opmærksomhed på at øge pædagogandelen ved nyansættelser og </w:t>
            </w:r>
            <w:r>
              <w:rPr>
                <w:rFonts w:cstheme="minorHAnsi"/>
                <w:sz w:val="24"/>
                <w:szCs w:val="24"/>
              </w:rPr>
              <w:t xml:space="preserve">evt. </w:t>
            </w:r>
            <w:r w:rsidRPr="00043620">
              <w:rPr>
                <w:rFonts w:cstheme="minorHAnsi"/>
                <w:sz w:val="24"/>
                <w:szCs w:val="24"/>
              </w:rPr>
              <w:t>via merituddannelse.</w:t>
            </w:r>
          </w:p>
          <w:p w:rsidR="00A40210" w:rsidRPr="00D16C8C" w:rsidRDefault="00A40210" w:rsidP="00F66B1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6B12" w:rsidRPr="00D16C8C" w:rsidTr="00352C21">
        <w:tc>
          <w:tcPr>
            <w:tcW w:w="9628" w:type="dxa"/>
          </w:tcPr>
          <w:p w:rsidR="00F66B12" w:rsidRDefault="00F66B12" w:rsidP="00F66B12">
            <w:pPr>
              <w:rPr>
                <w:rFonts w:cstheme="minorHAnsi"/>
                <w:b/>
                <w:sz w:val="24"/>
                <w:szCs w:val="24"/>
              </w:rPr>
            </w:pPr>
            <w:r w:rsidRPr="00D16C8C">
              <w:rPr>
                <w:rFonts w:cstheme="minorHAnsi"/>
                <w:b/>
                <w:sz w:val="24"/>
                <w:szCs w:val="24"/>
              </w:rPr>
              <w:t>Sygefravær</w:t>
            </w:r>
            <w:r w:rsidR="00AE5B18">
              <w:rPr>
                <w:rFonts w:cstheme="minorHAnsi"/>
                <w:b/>
                <w:sz w:val="24"/>
                <w:szCs w:val="24"/>
              </w:rPr>
              <w:t>:</w:t>
            </w:r>
            <w:r w:rsidRPr="00D16C8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045F68" w:rsidRPr="001B1F73" w:rsidRDefault="00045F68" w:rsidP="00045F68">
            <w:pPr>
              <w:rPr>
                <w:rFonts w:cstheme="minorHAnsi"/>
                <w:sz w:val="24"/>
                <w:szCs w:val="24"/>
              </w:rPr>
            </w:pPr>
            <w:r w:rsidRPr="00045F68">
              <w:rPr>
                <w:rFonts w:cstheme="minorHAnsi"/>
                <w:sz w:val="24"/>
                <w:szCs w:val="24"/>
              </w:rPr>
              <w:t>Dataindsamling: Data fra kommunens HR-</w:t>
            </w:r>
            <w:r w:rsidRPr="001B1F73">
              <w:rPr>
                <w:rFonts w:cstheme="minorHAnsi"/>
                <w:sz w:val="24"/>
                <w:szCs w:val="24"/>
              </w:rPr>
              <w:t xml:space="preserve">statistik (Fravær - Måltal) Opgørelse fra 1. </w:t>
            </w:r>
            <w:r w:rsidR="00141674" w:rsidRPr="001B1F73">
              <w:rPr>
                <w:rFonts w:cstheme="minorHAnsi"/>
                <w:sz w:val="24"/>
                <w:szCs w:val="24"/>
              </w:rPr>
              <w:t>november</w:t>
            </w:r>
            <w:r w:rsidRPr="001B1F73">
              <w:rPr>
                <w:rFonts w:cstheme="minorHAnsi"/>
                <w:sz w:val="24"/>
                <w:szCs w:val="24"/>
              </w:rPr>
              <w:t xml:space="preserve"> 2022 -31. </w:t>
            </w:r>
            <w:r w:rsidR="00141674" w:rsidRPr="001B1F73">
              <w:rPr>
                <w:rFonts w:cstheme="minorHAnsi"/>
                <w:sz w:val="24"/>
                <w:szCs w:val="24"/>
              </w:rPr>
              <w:t>oktober</w:t>
            </w:r>
            <w:r w:rsidRPr="001B1F73">
              <w:rPr>
                <w:rFonts w:cstheme="minorHAnsi"/>
                <w:sz w:val="24"/>
                <w:szCs w:val="24"/>
              </w:rPr>
              <w:t xml:space="preserve"> 2023. </w:t>
            </w:r>
          </w:p>
          <w:p w:rsidR="00045F68" w:rsidRPr="001B1F73" w:rsidRDefault="00045F68" w:rsidP="00045F68">
            <w:pPr>
              <w:rPr>
                <w:rFonts w:cstheme="minorHAnsi"/>
                <w:sz w:val="24"/>
                <w:szCs w:val="24"/>
              </w:rPr>
            </w:pPr>
          </w:p>
          <w:p w:rsidR="00045F68" w:rsidRPr="001B1F73" w:rsidRDefault="00045F68" w:rsidP="00045F68">
            <w:pPr>
              <w:rPr>
                <w:rFonts w:cstheme="minorHAnsi"/>
                <w:sz w:val="24"/>
                <w:szCs w:val="24"/>
              </w:rPr>
            </w:pPr>
            <w:r w:rsidRPr="001B1F73">
              <w:rPr>
                <w:rFonts w:cstheme="minorHAnsi"/>
                <w:sz w:val="24"/>
                <w:szCs w:val="24"/>
              </w:rPr>
              <w:t xml:space="preserve">I perioden har Børnehuset </w:t>
            </w:r>
            <w:r w:rsidR="009E166A" w:rsidRPr="001B1F73">
              <w:rPr>
                <w:rFonts w:cstheme="minorHAnsi"/>
                <w:sz w:val="24"/>
                <w:szCs w:val="24"/>
              </w:rPr>
              <w:t xml:space="preserve">Fuglemosen haft </w:t>
            </w:r>
            <w:r w:rsidRPr="001B1F73">
              <w:rPr>
                <w:rFonts w:cstheme="minorHAnsi"/>
                <w:sz w:val="24"/>
                <w:szCs w:val="24"/>
              </w:rPr>
              <w:t xml:space="preserve">et gennemsnitligt sygefravær på </w:t>
            </w:r>
            <w:r w:rsidR="001B1F73" w:rsidRPr="001B1F73">
              <w:rPr>
                <w:rFonts w:cstheme="minorHAnsi"/>
                <w:sz w:val="24"/>
                <w:szCs w:val="24"/>
              </w:rPr>
              <w:t>11,4</w:t>
            </w:r>
            <w:r w:rsidRPr="001B1F73">
              <w:rPr>
                <w:rFonts w:cstheme="minorHAnsi"/>
                <w:sz w:val="24"/>
                <w:szCs w:val="24"/>
              </w:rPr>
              <w:t xml:space="preserve"> dage pr. fuldtidsmedarbejder</w:t>
            </w:r>
            <w:r w:rsidR="009E166A" w:rsidRPr="001B1F73">
              <w:rPr>
                <w:rFonts w:cstheme="minorHAnsi"/>
                <w:sz w:val="24"/>
                <w:szCs w:val="24"/>
              </w:rPr>
              <w:t>,</w:t>
            </w:r>
            <w:r w:rsidRPr="001B1F73">
              <w:rPr>
                <w:rFonts w:cstheme="minorHAnsi"/>
                <w:sz w:val="24"/>
                <w:szCs w:val="24"/>
              </w:rPr>
              <w:t xml:space="preserve"> og børnehuset ligger dermed u</w:t>
            </w:r>
            <w:r w:rsidR="00141674" w:rsidRPr="001B1F73">
              <w:rPr>
                <w:rFonts w:cstheme="minorHAnsi"/>
                <w:sz w:val="24"/>
                <w:szCs w:val="24"/>
              </w:rPr>
              <w:t>nder sit måltal på max. 18,4</w:t>
            </w:r>
            <w:r w:rsidRPr="001B1F73">
              <w:rPr>
                <w:rFonts w:cstheme="minorHAnsi"/>
                <w:sz w:val="24"/>
                <w:szCs w:val="24"/>
              </w:rPr>
              <w:t xml:space="preserve"> sygedage pr. medarbejder om året. Antallet af sygedage pr. medarbejder er desuden faldet siden forrige periode. </w:t>
            </w:r>
          </w:p>
          <w:p w:rsidR="00045F68" w:rsidRPr="001B1F73" w:rsidRDefault="00045F68" w:rsidP="00045F68">
            <w:pPr>
              <w:rPr>
                <w:rFonts w:cstheme="minorHAnsi"/>
                <w:sz w:val="24"/>
                <w:szCs w:val="24"/>
              </w:rPr>
            </w:pPr>
          </w:p>
          <w:p w:rsidR="00045F68" w:rsidRPr="00045F68" w:rsidRDefault="00045F68" w:rsidP="00045F68">
            <w:pPr>
              <w:rPr>
                <w:rFonts w:cstheme="minorHAnsi"/>
                <w:sz w:val="24"/>
                <w:szCs w:val="24"/>
              </w:rPr>
            </w:pPr>
            <w:r w:rsidRPr="001B1F73">
              <w:rPr>
                <w:rFonts w:cstheme="minorHAnsi"/>
                <w:sz w:val="24"/>
                <w:szCs w:val="24"/>
              </w:rPr>
              <w:t xml:space="preserve">Servicetabet er i nuværende periode </w:t>
            </w:r>
            <w:r w:rsidR="001B1F73" w:rsidRPr="001B1F73">
              <w:rPr>
                <w:rFonts w:cstheme="minorHAnsi"/>
                <w:sz w:val="24"/>
                <w:szCs w:val="24"/>
              </w:rPr>
              <w:t>1,2</w:t>
            </w:r>
            <w:r w:rsidRPr="001B1F73">
              <w:rPr>
                <w:rFonts w:cstheme="minorHAnsi"/>
                <w:sz w:val="24"/>
                <w:szCs w:val="24"/>
              </w:rPr>
              <w:t xml:space="preserve"> hvilket betyder, at der i gennemsnit er </w:t>
            </w:r>
            <w:r w:rsidR="001B1F73" w:rsidRPr="001B1F73">
              <w:rPr>
                <w:rFonts w:cstheme="minorHAnsi"/>
                <w:sz w:val="24"/>
                <w:szCs w:val="24"/>
              </w:rPr>
              <w:t>1,2</w:t>
            </w:r>
            <w:r w:rsidRPr="00045F68">
              <w:rPr>
                <w:rFonts w:cstheme="minorHAnsi"/>
                <w:sz w:val="24"/>
                <w:szCs w:val="24"/>
              </w:rPr>
              <w:t xml:space="preserve"> medarbejdere syg</w:t>
            </w:r>
            <w:r w:rsidR="001B5A67">
              <w:rPr>
                <w:rFonts w:cstheme="minorHAnsi"/>
                <w:sz w:val="24"/>
                <w:szCs w:val="24"/>
              </w:rPr>
              <w:t>e</w:t>
            </w:r>
            <w:r w:rsidRPr="00045F68">
              <w:rPr>
                <w:rFonts w:cstheme="minorHAnsi"/>
                <w:sz w:val="24"/>
                <w:szCs w:val="24"/>
              </w:rPr>
              <w:t xml:space="preserve">meldt om dagen. </w:t>
            </w:r>
          </w:p>
          <w:p w:rsidR="00045F68" w:rsidRPr="00045F68" w:rsidRDefault="00045F68" w:rsidP="00045F68">
            <w:pPr>
              <w:rPr>
                <w:rFonts w:cstheme="minorHAnsi"/>
                <w:sz w:val="24"/>
                <w:szCs w:val="24"/>
              </w:rPr>
            </w:pPr>
          </w:p>
          <w:p w:rsidR="00045F68" w:rsidRDefault="00045F68" w:rsidP="00045F68">
            <w:pPr>
              <w:rPr>
                <w:rFonts w:cstheme="minorHAnsi"/>
                <w:sz w:val="24"/>
                <w:szCs w:val="24"/>
              </w:rPr>
            </w:pPr>
            <w:r w:rsidRPr="00045F68">
              <w:rPr>
                <w:rFonts w:cstheme="minorHAnsi"/>
                <w:sz w:val="24"/>
                <w:szCs w:val="24"/>
                <w:u w:val="single"/>
              </w:rPr>
              <w:t>Delkonklusion:</w:t>
            </w:r>
            <w:r w:rsidRPr="00045F68">
              <w:rPr>
                <w:rFonts w:cstheme="minorHAnsi"/>
                <w:sz w:val="24"/>
                <w:szCs w:val="24"/>
              </w:rPr>
              <w:t xml:space="preserve"> </w:t>
            </w:r>
            <w:r w:rsidR="00F230AC">
              <w:t>Sy</w:t>
            </w:r>
            <w:r w:rsidR="00F230AC" w:rsidRPr="00F230AC">
              <w:rPr>
                <w:rFonts w:cstheme="minorHAnsi"/>
                <w:sz w:val="24"/>
                <w:szCs w:val="24"/>
              </w:rPr>
              <w:t xml:space="preserve">gefraværet i Børnehuset Fuglemosen ligger fortsat under måltallet på max 18,4 sygedage pr. medarbejder om året, og udviklingen ser ud til at være faldende. </w:t>
            </w:r>
            <w:r w:rsidRPr="00045F68">
              <w:rPr>
                <w:rFonts w:cstheme="minorHAnsi"/>
                <w:sz w:val="24"/>
                <w:szCs w:val="24"/>
              </w:rPr>
              <w:t>J</w:t>
            </w:r>
            <w:r w:rsidR="009E166A">
              <w:rPr>
                <w:rFonts w:cstheme="minorHAnsi"/>
                <w:sz w:val="24"/>
                <w:szCs w:val="24"/>
              </w:rPr>
              <w:t>f. kommunens sygefraværspolitik</w:t>
            </w:r>
            <w:r w:rsidRPr="00045F68">
              <w:rPr>
                <w:rFonts w:cstheme="minorHAnsi"/>
                <w:sz w:val="24"/>
                <w:szCs w:val="24"/>
              </w:rPr>
              <w:t xml:space="preserve"> er der fortsat brug for et ledelses</w:t>
            </w:r>
            <w:r>
              <w:rPr>
                <w:rFonts w:cstheme="minorHAnsi"/>
                <w:sz w:val="24"/>
                <w:szCs w:val="24"/>
              </w:rPr>
              <w:t xml:space="preserve">mæssigt fokus på at nedbringe sygefraværet. </w:t>
            </w:r>
          </w:p>
          <w:p w:rsidR="006906D4" w:rsidRDefault="006906D4" w:rsidP="00045F68">
            <w:pPr>
              <w:rPr>
                <w:rFonts w:cstheme="minorHAnsi"/>
                <w:sz w:val="24"/>
                <w:szCs w:val="24"/>
              </w:rPr>
            </w:pPr>
          </w:p>
          <w:p w:rsidR="006906D4" w:rsidRPr="00045F68" w:rsidRDefault="006906D4" w:rsidP="00045F68">
            <w:pPr>
              <w:rPr>
                <w:rFonts w:cstheme="minorHAnsi"/>
                <w:sz w:val="24"/>
                <w:szCs w:val="24"/>
              </w:rPr>
            </w:pPr>
          </w:p>
          <w:p w:rsidR="00F66B12" w:rsidRPr="00D16C8C" w:rsidRDefault="00F66B12" w:rsidP="00F66B1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66B12" w:rsidRPr="00D16C8C" w:rsidTr="00352C21">
        <w:tc>
          <w:tcPr>
            <w:tcW w:w="9628" w:type="dxa"/>
          </w:tcPr>
          <w:p w:rsidR="00F66B12" w:rsidRPr="00D16C8C" w:rsidRDefault="00F66B12" w:rsidP="00F66B12">
            <w:pPr>
              <w:rPr>
                <w:rFonts w:cstheme="minorHAnsi"/>
                <w:b/>
                <w:sz w:val="24"/>
                <w:szCs w:val="24"/>
              </w:rPr>
            </w:pPr>
            <w:r w:rsidRPr="00D16C8C">
              <w:rPr>
                <w:rFonts w:cstheme="minorHAnsi"/>
                <w:b/>
                <w:sz w:val="24"/>
                <w:szCs w:val="24"/>
              </w:rPr>
              <w:t>Personaleomsætning</w:t>
            </w:r>
            <w:r w:rsidR="00AE5B18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045F68" w:rsidRPr="00045F68" w:rsidRDefault="00045F68" w:rsidP="00045F68">
            <w:pPr>
              <w:rPr>
                <w:rFonts w:cstheme="minorHAnsi"/>
                <w:sz w:val="24"/>
                <w:szCs w:val="24"/>
              </w:rPr>
            </w:pPr>
            <w:r w:rsidRPr="00045F68">
              <w:rPr>
                <w:rFonts w:cstheme="minorHAnsi"/>
                <w:sz w:val="24"/>
                <w:szCs w:val="24"/>
              </w:rPr>
              <w:t>Dataindsamling: Data fra kommunens HR</w:t>
            </w:r>
            <w:r w:rsidRPr="00F230AC">
              <w:rPr>
                <w:rFonts w:cstheme="minorHAnsi"/>
                <w:sz w:val="24"/>
                <w:szCs w:val="24"/>
              </w:rPr>
              <w:t xml:space="preserve">-statistik (Personaleomsætning) Opgørelse fra 1. </w:t>
            </w:r>
            <w:r w:rsidR="00020BD4" w:rsidRPr="00F230AC">
              <w:rPr>
                <w:rFonts w:cstheme="minorHAnsi"/>
                <w:sz w:val="24"/>
                <w:szCs w:val="24"/>
              </w:rPr>
              <w:t>november</w:t>
            </w:r>
            <w:r w:rsidRPr="00F230AC">
              <w:rPr>
                <w:rFonts w:cstheme="minorHAnsi"/>
                <w:sz w:val="24"/>
                <w:szCs w:val="24"/>
              </w:rPr>
              <w:t xml:space="preserve"> 2022 – 31. </w:t>
            </w:r>
            <w:r w:rsidR="00020BD4" w:rsidRPr="00F230AC">
              <w:rPr>
                <w:rFonts w:cstheme="minorHAnsi"/>
                <w:sz w:val="24"/>
                <w:szCs w:val="24"/>
              </w:rPr>
              <w:t>oktober</w:t>
            </w:r>
            <w:r w:rsidRPr="00F230AC">
              <w:rPr>
                <w:rFonts w:cstheme="minorHAnsi"/>
                <w:sz w:val="24"/>
                <w:szCs w:val="24"/>
              </w:rPr>
              <w:t xml:space="preserve"> 2023.</w:t>
            </w:r>
            <w:r w:rsidRPr="00045F6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45F68" w:rsidRPr="00045F68" w:rsidRDefault="00045F68" w:rsidP="00045F68">
            <w:pPr>
              <w:rPr>
                <w:rFonts w:cstheme="minorHAnsi"/>
                <w:sz w:val="24"/>
                <w:szCs w:val="24"/>
              </w:rPr>
            </w:pPr>
          </w:p>
          <w:p w:rsidR="00045F68" w:rsidRPr="00F230AC" w:rsidRDefault="00045F68" w:rsidP="00045F68">
            <w:pPr>
              <w:rPr>
                <w:rFonts w:cstheme="minorHAnsi"/>
                <w:sz w:val="24"/>
                <w:szCs w:val="24"/>
              </w:rPr>
            </w:pPr>
            <w:r w:rsidRPr="00045F68">
              <w:rPr>
                <w:rFonts w:cstheme="minorHAnsi"/>
                <w:sz w:val="24"/>
                <w:szCs w:val="24"/>
              </w:rPr>
              <w:t>Data viser, at personale</w:t>
            </w:r>
            <w:r>
              <w:rPr>
                <w:rFonts w:cstheme="minorHAnsi"/>
                <w:sz w:val="24"/>
                <w:szCs w:val="24"/>
              </w:rPr>
              <w:t>omsætningen for periode</w:t>
            </w:r>
            <w:r w:rsidRPr="00F230AC">
              <w:rPr>
                <w:rFonts w:cstheme="minorHAnsi"/>
                <w:sz w:val="24"/>
                <w:szCs w:val="24"/>
              </w:rPr>
              <w:t xml:space="preserve">n er </w:t>
            </w:r>
            <w:r w:rsidR="00F230AC" w:rsidRPr="00F230AC">
              <w:rPr>
                <w:rFonts w:cstheme="minorHAnsi"/>
                <w:sz w:val="24"/>
                <w:szCs w:val="24"/>
              </w:rPr>
              <w:t>37</w:t>
            </w:r>
            <w:r w:rsidR="00531FA7" w:rsidRPr="00F230AC">
              <w:rPr>
                <w:rFonts w:cstheme="minorHAnsi"/>
                <w:sz w:val="24"/>
                <w:szCs w:val="24"/>
              </w:rPr>
              <w:t>%, hvor 10</w:t>
            </w:r>
            <w:r w:rsidRPr="00F230AC">
              <w:rPr>
                <w:rFonts w:cstheme="minorHAnsi"/>
                <w:sz w:val="24"/>
                <w:szCs w:val="24"/>
              </w:rPr>
              <w:t xml:space="preserve"> har fratrådt sin stilling og 9 er nyansatte. Opgørelsen inkluderer også ansættelse af vikarer mv. </w:t>
            </w:r>
          </w:p>
          <w:p w:rsidR="00045F68" w:rsidRPr="00F230AC" w:rsidRDefault="00045F68" w:rsidP="00045F68">
            <w:pPr>
              <w:rPr>
                <w:rFonts w:cstheme="minorHAnsi"/>
                <w:sz w:val="24"/>
                <w:szCs w:val="24"/>
              </w:rPr>
            </w:pPr>
          </w:p>
          <w:p w:rsidR="0042305A" w:rsidRDefault="00045F68" w:rsidP="00F66B12">
            <w:pPr>
              <w:rPr>
                <w:rFonts w:cstheme="minorHAnsi"/>
                <w:sz w:val="24"/>
                <w:szCs w:val="24"/>
              </w:rPr>
            </w:pPr>
            <w:r w:rsidRPr="00F230AC">
              <w:rPr>
                <w:rFonts w:cstheme="minorHAnsi"/>
                <w:sz w:val="24"/>
                <w:szCs w:val="24"/>
                <w:u w:val="single"/>
              </w:rPr>
              <w:t>Delkonklusion:</w:t>
            </w:r>
            <w:r w:rsidRPr="00F230AC">
              <w:rPr>
                <w:rFonts w:cstheme="minorHAnsi"/>
                <w:sz w:val="24"/>
                <w:szCs w:val="24"/>
              </w:rPr>
              <w:t xml:space="preserve"> </w:t>
            </w:r>
            <w:r w:rsidR="00F230AC" w:rsidRPr="00BB43BF">
              <w:rPr>
                <w:sz w:val="24"/>
                <w:szCs w:val="24"/>
              </w:rPr>
              <w:t xml:space="preserve">Personaleomsætningen viser en relativ naturlig udskiftning af personale i perioden, sammenlignet med øvrige dagtilbud.  </w:t>
            </w:r>
          </w:p>
          <w:p w:rsidR="00045F68" w:rsidRPr="00D16C8C" w:rsidRDefault="00045F68" w:rsidP="00F66B1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6B12" w:rsidRPr="00D16C8C" w:rsidTr="00352C21">
        <w:tc>
          <w:tcPr>
            <w:tcW w:w="9628" w:type="dxa"/>
          </w:tcPr>
          <w:p w:rsidR="00F66B12" w:rsidRPr="00D16C8C" w:rsidRDefault="00F66B12" w:rsidP="00F66B12">
            <w:pPr>
              <w:rPr>
                <w:rFonts w:cstheme="minorHAnsi"/>
                <w:b/>
                <w:sz w:val="24"/>
                <w:szCs w:val="24"/>
              </w:rPr>
            </w:pPr>
            <w:r w:rsidRPr="00D16C8C">
              <w:rPr>
                <w:rFonts w:cstheme="minorHAnsi"/>
                <w:b/>
                <w:sz w:val="24"/>
                <w:szCs w:val="24"/>
              </w:rPr>
              <w:t>Pædagogisk læreplan</w:t>
            </w:r>
            <w:r w:rsidR="00AE5B18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F66B12" w:rsidRPr="00D16C8C" w:rsidRDefault="00A40210" w:rsidP="00F66B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Det er vigtigt, at </w:t>
            </w:r>
            <w:r w:rsidR="00F66B12" w:rsidRPr="00D16C8C">
              <w:rPr>
                <w:rFonts w:cstheme="minorHAnsi"/>
                <w:sz w:val="24"/>
                <w:szCs w:val="24"/>
              </w:rPr>
              <w:t>”Handleplan for læringsmiljøet” på baggrund af tilsynet indarbejdes i arbejd</w:t>
            </w:r>
            <w:r>
              <w:rPr>
                <w:rFonts w:cstheme="minorHAnsi"/>
                <w:sz w:val="24"/>
                <w:szCs w:val="24"/>
              </w:rPr>
              <w:t>et med den pædagogiske læreplan, så der skabes en tydelig rød tråd.</w:t>
            </w:r>
          </w:p>
          <w:p w:rsidR="00F66B12" w:rsidRPr="00D16C8C" w:rsidRDefault="00F66B12" w:rsidP="00F66B1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6B12" w:rsidRPr="00D16C8C" w:rsidTr="00F66B12">
        <w:tc>
          <w:tcPr>
            <w:tcW w:w="9628" w:type="dxa"/>
          </w:tcPr>
          <w:p w:rsidR="00AE5B18" w:rsidRPr="00D16C8C" w:rsidRDefault="00AE5B18" w:rsidP="00AE5B18">
            <w:pPr>
              <w:rPr>
                <w:rFonts w:cstheme="minorHAnsi"/>
                <w:b/>
                <w:sz w:val="24"/>
                <w:szCs w:val="24"/>
              </w:rPr>
            </w:pPr>
            <w:r w:rsidRPr="00D16C8C">
              <w:rPr>
                <w:rFonts w:cstheme="minorHAnsi"/>
                <w:b/>
                <w:sz w:val="24"/>
                <w:szCs w:val="24"/>
              </w:rPr>
              <w:t>Handleplan</w:t>
            </w:r>
            <w:r>
              <w:rPr>
                <w:rFonts w:cstheme="minorHAnsi"/>
                <w:b/>
                <w:sz w:val="24"/>
                <w:szCs w:val="24"/>
              </w:rPr>
              <w:t xml:space="preserve"> for læringsmiljøet:</w:t>
            </w:r>
          </w:p>
          <w:p w:rsidR="00F66B12" w:rsidRDefault="00F66B12" w:rsidP="00911C34">
            <w:pPr>
              <w:rPr>
                <w:rFonts w:cstheme="minorHAnsi"/>
                <w:sz w:val="24"/>
                <w:szCs w:val="24"/>
              </w:rPr>
            </w:pPr>
            <w:r w:rsidRPr="00D16C8C">
              <w:rPr>
                <w:rFonts w:cstheme="minorHAnsi"/>
                <w:sz w:val="24"/>
                <w:szCs w:val="24"/>
              </w:rPr>
              <w:t xml:space="preserve">På det anmeldte tilsynsmøde </w:t>
            </w:r>
            <w:r w:rsidR="00B749FB">
              <w:rPr>
                <w:rFonts w:cstheme="minorHAnsi"/>
                <w:sz w:val="24"/>
                <w:szCs w:val="24"/>
              </w:rPr>
              <w:t>blev</w:t>
            </w:r>
            <w:r w:rsidRPr="00D16C8C">
              <w:rPr>
                <w:rFonts w:cstheme="minorHAnsi"/>
                <w:sz w:val="24"/>
                <w:szCs w:val="24"/>
              </w:rPr>
              <w:t xml:space="preserve"> tilsynsførende, lede</w:t>
            </w:r>
            <w:r w:rsidR="00DF508B" w:rsidRPr="00D16C8C">
              <w:rPr>
                <w:rFonts w:cstheme="minorHAnsi"/>
                <w:sz w:val="24"/>
                <w:szCs w:val="24"/>
              </w:rPr>
              <w:t>ren og MED-udvalget enige om, hvad</w:t>
            </w:r>
            <w:r w:rsidRPr="00D16C8C">
              <w:rPr>
                <w:rFonts w:cstheme="minorHAnsi"/>
                <w:sz w:val="24"/>
                <w:szCs w:val="24"/>
              </w:rPr>
              <w:t xml:space="preserve"> handleplanen for året</w:t>
            </w:r>
            <w:r w:rsidR="00B749FB">
              <w:rPr>
                <w:rFonts w:cstheme="minorHAnsi"/>
                <w:sz w:val="24"/>
                <w:szCs w:val="24"/>
              </w:rPr>
              <w:t xml:space="preserve">s tilsyn skal fokuseres omkring: </w:t>
            </w:r>
          </w:p>
          <w:p w:rsidR="00B749FB" w:rsidRDefault="00B749FB" w:rsidP="00911C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En tydeligere systematik i formålet med de pædagogiske aktiviteter, aktivitetens gennemførsel i praksis samt evalueringen heraf – med fokus på tydelige invitationer til leg i den fysiske indretning og organiseringen af de pædagogiske læringsmiljøer. </w:t>
            </w:r>
          </w:p>
          <w:p w:rsidR="00045F68" w:rsidRPr="00D16C8C" w:rsidRDefault="00045F68" w:rsidP="00911C3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352C21" w:rsidRPr="00D16C8C" w:rsidRDefault="00352C21" w:rsidP="003A784A">
      <w:pPr>
        <w:rPr>
          <w:rFonts w:cstheme="minorHAnsi"/>
          <w:sz w:val="24"/>
          <w:szCs w:val="24"/>
        </w:rPr>
      </w:pPr>
    </w:p>
    <w:sectPr w:rsidR="00352C21" w:rsidRPr="00D16C8C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C54" w:rsidRDefault="00545C54" w:rsidP="00D650E2">
      <w:pPr>
        <w:spacing w:after="0" w:line="240" w:lineRule="auto"/>
      </w:pPr>
      <w:r>
        <w:separator/>
      </w:r>
    </w:p>
  </w:endnote>
  <w:endnote w:type="continuationSeparator" w:id="0">
    <w:p w:rsidR="00545C54" w:rsidRDefault="00545C54" w:rsidP="00D6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C54" w:rsidRDefault="00545C54" w:rsidP="00D650E2">
      <w:pPr>
        <w:spacing w:after="0" w:line="240" w:lineRule="auto"/>
      </w:pPr>
      <w:r>
        <w:separator/>
      </w:r>
    </w:p>
  </w:footnote>
  <w:footnote w:type="continuationSeparator" w:id="0">
    <w:p w:rsidR="00545C54" w:rsidRDefault="00545C54" w:rsidP="00D65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0E2" w:rsidRDefault="00D650E2">
    <w:pPr>
      <w:pStyle w:val="Sidehoved"/>
    </w:pPr>
    <w:r>
      <w:rPr>
        <w:rFonts w:ascii="Calibri Light" w:hAnsi="Calibri Light" w:cs="Calibri Light"/>
        <w:noProof/>
        <w:color w:val="1F497D"/>
        <w:sz w:val="20"/>
        <w:szCs w:val="20"/>
        <w:lang w:eastAsia="da-DK"/>
      </w:rPr>
      <w:drawing>
        <wp:anchor distT="0" distB="0" distL="114300" distR="114300" simplePos="0" relativeHeight="251659264" behindDoc="0" locked="0" layoutInCell="1" allowOverlap="1" wp14:anchorId="77E12495" wp14:editId="13456DBB">
          <wp:simplePos x="0" y="0"/>
          <wp:positionH relativeFrom="margin">
            <wp:posOffset>4533900</wp:posOffset>
          </wp:positionH>
          <wp:positionV relativeFrom="paragraph">
            <wp:posOffset>-124460</wp:posOffset>
          </wp:positionV>
          <wp:extent cx="1905000" cy="561975"/>
          <wp:effectExtent l="0" t="0" r="0" b="9525"/>
          <wp:wrapSquare wrapText="bothSides"/>
          <wp:docPr id="3" name="Billede 1" descr="cid:image001.jpg@01CDC8D1.A3417A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jpg@01CDC8D1.A3417A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Børne-, Kultur- og Idrætsforvaltningen </w:t>
    </w:r>
  </w:p>
  <w:p w:rsidR="00D650E2" w:rsidRDefault="00D650E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61E8D"/>
    <w:multiLevelType w:val="hybridMultilevel"/>
    <w:tmpl w:val="4A7E5C6C"/>
    <w:lvl w:ilvl="0" w:tplc="2BA028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B6D2D"/>
    <w:multiLevelType w:val="hybridMultilevel"/>
    <w:tmpl w:val="5C1864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21"/>
    <w:rsid w:val="000020FD"/>
    <w:rsid w:val="000112A5"/>
    <w:rsid w:val="00014701"/>
    <w:rsid w:val="00020BD4"/>
    <w:rsid w:val="00045F68"/>
    <w:rsid w:val="0005348C"/>
    <w:rsid w:val="0007278E"/>
    <w:rsid w:val="00081E89"/>
    <w:rsid w:val="000D6C68"/>
    <w:rsid w:val="00127B5C"/>
    <w:rsid w:val="00141674"/>
    <w:rsid w:val="001524BF"/>
    <w:rsid w:val="00180326"/>
    <w:rsid w:val="00184030"/>
    <w:rsid w:val="001A7224"/>
    <w:rsid w:val="001B1F73"/>
    <w:rsid w:val="001B5A67"/>
    <w:rsid w:val="001E10F1"/>
    <w:rsid w:val="001E3D7A"/>
    <w:rsid w:val="002068DA"/>
    <w:rsid w:val="00236F4D"/>
    <w:rsid w:val="002726F9"/>
    <w:rsid w:val="002952CB"/>
    <w:rsid w:val="002B2A9A"/>
    <w:rsid w:val="002C7F6D"/>
    <w:rsid w:val="002F5A6C"/>
    <w:rsid w:val="003157AF"/>
    <w:rsid w:val="00330EE2"/>
    <w:rsid w:val="00352C21"/>
    <w:rsid w:val="00366856"/>
    <w:rsid w:val="003904F2"/>
    <w:rsid w:val="003A784A"/>
    <w:rsid w:val="003B271E"/>
    <w:rsid w:val="003F4A27"/>
    <w:rsid w:val="0042305A"/>
    <w:rsid w:val="0043121C"/>
    <w:rsid w:val="00434E71"/>
    <w:rsid w:val="004C5E17"/>
    <w:rsid w:val="005154BD"/>
    <w:rsid w:val="00531FA7"/>
    <w:rsid w:val="00545C54"/>
    <w:rsid w:val="00576DD8"/>
    <w:rsid w:val="005B5F0E"/>
    <w:rsid w:val="005C5CB5"/>
    <w:rsid w:val="005D2781"/>
    <w:rsid w:val="005E4C51"/>
    <w:rsid w:val="0062715F"/>
    <w:rsid w:val="006448B7"/>
    <w:rsid w:val="006517AA"/>
    <w:rsid w:val="00690415"/>
    <w:rsid w:val="006906D4"/>
    <w:rsid w:val="006A0051"/>
    <w:rsid w:val="006E1986"/>
    <w:rsid w:val="006F2ABC"/>
    <w:rsid w:val="006F7A32"/>
    <w:rsid w:val="00734C92"/>
    <w:rsid w:val="007541C9"/>
    <w:rsid w:val="00754BEE"/>
    <w:rsid w:val="007E658A"/>
    <w:rsid w:val="007F114F"/>
    <w:rsid w:val="00806832"/>
    <w:rsid w:val="00810356"/>
    <w:rsid w:val="00831693"/>
    <w:rsid w:val="008369A4"/>
    <w:rsid w:val="0085222F"/>
    <w:rsid w:val="00856E72"/>
    <w:rsid w:val="008657A3"/>
    <w:rsid w:val="00872542"/>
    <w:rsid w:val="00873CB2"/>
    <w:rsid w:val="008956FD"/>
    <w:rsid w:val="008D53C6"/>
    <w:rsid w:val="008F2CD8"/>
    <w:rsid w:val="00901EB8"/>
    <w:rsid w:val="00941185"/>
    <w:rsid w:val="00952400"/>
    <w:rsid w:val="009A1C33"/>
    <w:rsid w:val="009C5EB4"/>
    <w:rsid w:val="009D7EED"/>
    <w:rsid w:val="009E166A"/>
    <w:rsid w:val="009F5DD2"/>
    <w:rsid w:val="00A07358"/>
    <w:rsid w:val="00A40210"/>
    <w:rsid w:val="00A6174D"/>
    <w:rsid w:val="00A86EB5"/>
    <w:rsid w:val="00AA64A3"/>
    <w:rsid w:val="00AD6FF7"/>
    <w:rsid w:val="00AE5B18"/>
    <w:rsid w:val="00AF73F9"/>
    <w:rsid w:val="00AF7B67"/>
    <w:rsid w:val="00B128C6"/>
    <w:rsid w:val="00B12E9C"/>
    <w:rsid w:val="00B423C8"/>
    <w:rsid w:val="00B749FB"/>
    <w:rsid w:val="00BB43BF"/>
    <w:rsid w:val="00BD24B9"/>
    <w:rsid w:val="00BD744D"/>
    <w:rsid w:val="00BE46B0"/>
    <w:rsid w:val="00BE49C2"/>
    <w:rsid w:val="00C02B78"/>
    <w:rsid w:val="00C120EF"/>
    <w:rsid w:val="00CA596D"/>
    <w:rsid w:val="00CB7DA8"/>
    <w:rsid w:val="00CC5064"/>
    <w:rsid w:val="00D14EC2"/>
    <w:rsid w:val="00D14F09"/>
    <w:rsid w:val="00D16C8C"/>
    <w:rsid w:val="00D650E2"/>
    <w:rsid w:val="00D847F4"/>
    <w:rsid w:val="00D92412"/>
    <w:rsid w:val="00D97BE5"/>
    <w:rsid w:val="00DA15B9"/>
    <w:rsid w:val="00DD7888"/>
    <w:rsid w:val="00DF08CA"/>
    <w:rsid w:val="00DF112E"/>
    <w:rsid w:val="00DF508B"/>
    <w:rsid w:val="00E0308F"/>
    <w:rsid w:val="00E13C30"/>
    <w:rsid w:val="00E23BB4"/>
    <w:rsid w:val="00E2618C"/>
    <w:rsid w:val="00E539E3"/>
    <w:rsid w:val="00E638BB"/>
    <w:rsid w:val="00E760E0"/>
    <w:rsid w:val="00E80F09"/>
    <w:rsid w:val="00E852B1"/>
    <w:rsid w:val="00E92072"/>
    <w:rsid w:val="00E94E59"/>
    <w:rsid w:val="00E97299"/>
    <w:rsid w:val="00EF3DAC"/>
    <w:rsid w:val="00F11CC6"/>
    <w:rsid w:val="00F1773F"/>
    <w:rsid w:val="00F230AC"/>
    <w:rsid w:val="00F256D1"/>
    <w:rsid w:val="00F66B12"/>
    <w:rsid w:val="00F753FE"/>
    <w:rsid w:val="00F7698E"/>
    <w:rsid w:val="00FB3BB5"/>
    <w:rsid w:val="00FB4459"/>
    <w:rsid w:val="00FB6A3A"/>
    <w:rsid w:val="00FC03DF"/>
    <w:rsid w:val="00FF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5E09C"/>
  <w15:chartTrackingRefBased/>
  <w15:docId w15:val="{8A7D45D9-C770-48AB-A8FF-19054AD4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5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FB6A3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65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50E2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D650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650E2"/>
  </w:style>
  <w:style w:type="paragraph" w:styleId="Sidefod">
    <w:name w:val="footer"/>
    <w:basedOn w:val="Normal"/>
    <w:link w:val="SidefodTegn"/>
    <w:uiPriority w:val="99"/>
    <w:unhideWhenUsed/>
    <w:rsid w:val="00D650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650E2"/>
  </w:style>
  <w:style w:type="character" w:styleId="Kommentarhenvisning">
    <w:name w:val="annotation reference"/>
    <w:basedOn w:val="Standardskrifttypeiafsnit"/>
    <w:uiPriority w:val="99"/>
    <w:semiHidden/>
    <w:unhideWhenUsed/>
    <w:rsid w:val="00DA15B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A15B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A15B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A15B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A15B9"/>
    <w:rPr>
      <w:b/>
      <w:bCs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AD6FF7"/>
    <w:pPr>
      <w:spacing w:after="0" w:line="240" w:lineRule="auto"/>
    </w:pPr>
    <w:rPr>
      <w:rFonts w:ascii="Arial" w:eastAsia="Times New Roman" w:hAnsi="Arial" w:cs="Arial"/>
      <w:sz w:val="20"/>
      <w:szCs w:val="20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D6FF7"/>
    <w:rPr>
      <w:rFonts w:ascii="Arial" w:eastAsia="Times New Roman" w:hAnsi="Arial" w:cs="Arial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637C.2DE4C1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3E2BD-9DCD-429D-829F-C9141F9D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1287</Words>
  <Characters>7738</Characters>
  <Application>Microsoft Office Word</Application>
  <DocSecurity>0</DocSecurity>
  <Lines>154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Brøndby Kommune</Company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Sværke Madsen</dc:creator>
  <cp:keywords/>
  <dc:description/>
  <cp:lastModifiedBy>Rikke Sværke Madsen</cp:lastModifiedBy>
  <cp:revision>6</cp:revision>
  <dcterms:created xsi:type="dcterms:W3CDTF">2023-11-13T12:05:00Z</dcterms:created>
  <dcterms:modified xsi:type="dcterms:W3CDTF">2024-01-08T09:56:00Z</dcterms:modified>
</cp:coreProperties>
</file>